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F9" w:rsidRPr="005F115C" w:rsidRDefault="00261AF9" w:rsidP="00261AF9">
      <w:pPr>
        <w:pStyle w:val="bizNormal"/>
        <w:jc w:val="right"/>
        <w:rPr>
          <w:b/>
          <w:bCs/>
          <w:sz w:val="52"/>
          <w:szCs w:val="5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-590278</wp:posOffset>
                </wp:positionH>
                <wp:positionV relativeFrom="paragraph">
                  <wp:posOffset>-568960</wp:posOffset>
                </wp:positionV>
                <wp:extent cx="6812189" cy="9258300"/>
                <wp:effectExtent l="0" t="0" r="27305" b="1905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189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C22" w:rsidRDefault="00C31C22" w:rsidP="00155D8F">
                            <w:pPr>
                              <w:ind w:right="4"/>
                              <w:jc w:val="center"/>
                              <w:rPr>
                                <w:rFonts w:ascii="Calibri" w:hAnsi="Calibri" w:cs="Calibri"/>
                                <w:lang w:eastAsia="pt-BR"/>
                              </w:rPr>
                            </w:pPr>
                            <w:r w:rsidRPr="00261AF9">
                              <w:rPr>
                                <w:rFonts w:ascii="Calibri" w:hAnsi="Calibri" w:cs="Calibri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5C70A36" wp14:editId="3FDF739D">
                                  <wp:extent cx="3088544" cy="1110987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8544" cy="11109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7139">
                              <w:rPr>
                                <w:rFonts w:ascii="Arial" w:hAnsi="Arial" w:cs="Arial"/>
                                <w:color w:val="666666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46.5pt;margin-top:-44.8pt;width:536.4pt;height:7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">
                <v:textbox>
                  <w:txbxContent>
                    <w:p w:rsidR="00C31C22" w:rsidRDefault="00C31C22" w:rsidP="00155D8F">
                      <w:pPr>
                        <w:ind w:right="4"/>
                        <w:jc w:val="center"/>
                        <w:rPr>
                          <w:rFonts w:ascii="Calibri" w:hAnsi="Calibri" w:cs="Calibri"/>
                          <w:lang w:eastAsia="pt-BR"/>
                        </w:rPr>
                      </w:pPr>
                      <w:r w:rsidRPr="00261AF9">
                        <w:rPr>
                          <w:rFonts w:ascii="Calibri" w:hAnsi="Calibri" w:cs="Calibri"/>
                          <w:noProof/>
                          <w:lang w:eastAsia="pt-BR"/>
                        </w:rPr>
                        <w:drawing>
                          <wp:inline distT="0" distB="0" distL="0" distR="0" wp14:anchorId="05C70A36" wp14:editId="3FDF739D">
                            <wp:extent cx="3088544" cy="1110987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8544" cy="11109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7139">
                        <w:rPr>
                          <w:rFonts w:ascii="Arial" w:hAnsi="Arial" w:cs="Arial"/>
                          <w:color w:val="666666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61AF9" w:rsidRPr="005F115C" w:rsidRDefault="00261AF9" w:rsidP="00261AF9">
      <w:pPr>
        <w:pStyle w:val="ModelerNormal"/>
        <w:jc w:val="right"/>
        <w:rPr>
          <w:b/>
          <w:bCs/>
          <w:sz w:val="52"/>
          <w:szCs w:val="52"/>
        </w:rPr>
      </w:pPr>
    </w:p>
    <w:p w:rsidR="00307139" w:rsidRDefault="00307139" w:rsidP="00261AF9">
      <w:pPr>
        <w:pStyle w:val="ModelerNormal"/>
        <w:jc w:val="right"/>
        <w:rPr>
          <w:rFonts w:ascii="Arial" w:hAnsi="Arial" w:cs="Arial"/>
          <w:noProof/>
          <w:color w:val="666666"/>
          <w:sz w:val="21"/>
          <w:szCs w:val="21"/>
        </w:rPr>
      </w:pPr>
    </w:p>
    <w:p w:rsidR="00261AF9" w:rsidRPr="005F115C" w:rsidRDefault="00307139" w:rsidP="00261AF9">
      <w:pPr>
        <w:pStyle w:val="ModelerNormal"/>
        <w:jc w:val="right"/>
        <w:rPr>
          <w:b/>
          <w:bCs/>
          <w:sz w:val="52"/>
          <w:szCs w:val="52"/>
        </w:rPr>
      </w:pPr>
      <w:r>
        <w:rPr>
          <w:rFonts w:ascii="Arial" w:hAnsi="Arial" w:cs="Arial"/>
          <w:noProof/>
          <w:color w:val="666666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8D7E39B">
            <wp:simplePos x="0" y="0"/>
            <wp:positionH relativeFrom="column">
              <wp:posOffset>1375410</wp:posOffset>
            </wp:positionH>
            <wp:positionV relativeFrom="paragraph">
              <wp:posOffset>46355</wp:posOffset>
            </wp:positionV>
            <wp:extent cx="3200400" cy="2703830"/>
            <wp:effectExtent l="95250" t="95250" r="95250" b="96520"/>
            <wp:wrapSquare wrapText="bothSides"/>
            <wp:docPr id="2" name="Imagem 2" descr="https://bugbusters.com.br/wp-content/uploads/plano_diretor_de_ti_-45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gbusters.com.br/wp-content/uploads/plano_diretor_de_ti_-450x4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11"/>
                    <a:stretch/>
                  </pic:blipFill>
                  <pic:spPr bwMode="auto">
                    <a:xfrm>
                      <a:off x="0" y="0"/>
                      <a:ext cx="3200400" cy="27038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61AF9" w:rsidRPr="005F115C" w:rsidRDefault="00261AF9" w:rsidP="00261AF9">
      <w:pPr>
        <w:pStyle w:val="ModelerNormal"/>
        <w:jc w:val="center"/>
        <w:rPr>
          <w:b/>
          <w:bCs/>
          <w:sz w:val="52"/>
          <w:szCs w:val="52"/>
          <w:lang w:val="pt-BR"/>
        </w:rPr>
      </w:pPr>
    </w:p>
    <w:p w:rsidR="00261AF9" w:rsidRPr="005F115C" w:rsidRDefault="00261AF9" w:rsidP="00261AF9">
      <w:pPr>
        <w:pStyle w:val="ModelerNormal"/>
        <w:tabs>
          <w:tab w:val="left" w:pos="5146"/>
        </w:tabs>
        <w:rPr>
          <w:b/>
          <w:bCs/>
          <w:sz w:val="52"/>
          <w:szCs w:val="52"/>
          <w:lang w:val="pt-BR"/>
        </w:rPr>
      </w:pPr>
      <w:r w:rsidRPr="005F115C">
        <w:rPr>
          <w:b/>
          <w:bCs/>
          <w:sz w:val="52"/>
          <w:szCs w:val="52"/>
          <w:lang w:val="pt-BR"/>
        </w:rPr>
        <w:tab/>
      </w:r>
    </w:p>
    <w:p w:rsidR="00307139" w:rsidRDefault="00307139" w:rsidP="00261AF9">
      <w:pPr>
        <w:pStyle w:val="ModelerNormal"/>
        <w:jc w:val="center"/>
        <w:rPr>
          <w:b/>
          <w:bCs/>
          <w:sz w:val="52"/>
          <w:szCs w:val="52"/>
          <w:lang w:val="pt-BR"/>
        </w:rPr>
      </w:pPr>
    </w:p>
    <w:p w:rsidR="00307139" w:rsidRDefault="00307139" w:rsidP="00261AF9">
      <w:pPr>
        <w:pStyle w:val="ModelerNormal"/>
        <w:jc w:val="center"/>
        <w:rPr>
          <w:b/>
          <w:bCs/>
          <w:sz w:val="52"/>
          <w:szCs w:val="52"/>
          <w:lang w:val="pt-BR"/>
        </w:rPr>
      </w:pPr>
    </w:p>
    <w:p w:rsidR="00307139" w:rsidRDefault="00307139" w:rsidP="00261AF9">
      <w:pPr>
        <w:pStyle w:val="ModelerNormal"/>
        <w:jc w:val="center"/>
        <w:rPr>
          <w:b/>
          <w:bCs/>
          <w:sz w:val="52"/>
          <w:szCs w:val="52"/>
          <w:lang w:val="pt-BR"/>
        </w:rPr>
      </w:pPr>
    </w:p>
    <w:p w:rsidR="00261AF9" w:rsidRDefault="00261AF9" w:rsidP="00261AF9">
      <w:pPr>
        <w:pStyle w:val="ModelerNormal"/>
        <w:jc w:val="center"/>
        <w:rPr>
          <w:b/>
          <w:bCs/>
          <w:sz w:val="52"/>
          <w:szCs w:val="52"/>
          <w:lang w:val="pt-BR"/>
        </w:rPr>
      </w:pPr>
      <w:r>
        <w:rPr>
          <w:b/>
          <w:bCs/>
          <w:sz w:val="52"/>
          <w:szCs w:val="52"/>
          <w:lang w:val="pt-BR"/>
        </w:rPr>
        <w:t>PLANO DIRETOR DE TECNOLOGIA</w:t>
      </w:r>
    </w:p>
    <w:p w:rsidR="00261AF9" w:rsidRDefault="00261AF9" w:rsidP="00261AF9">
      <w:pPr>
        <w:pStyle w:val="ModelerNormal"/>
        <w:jc w:val="center"/>
        <w:rPr>
          <w:b/>
          <w:bCs/>
          <w:sz w:val="52"/>
          <w:szCs w:val="52"/>
          <w:lang w:val="pt-BR"/>
        </w:rPr>
      </w:pPr>
      <w:r>
        <w:rPr>
          <w:b/>
          <w:bCs/>
          <w:sz w:val="52"/>
          <w:szCs w:val="52"/>
          <w:lang w:val="pt-BR"/>
        </w:rPr>
        <w:t xml:space="preserve"> DA INFORMAÇÃO</w:t>
      </w:r>
    </w:p>
    <w:p w:rsidR="00261AF9" w:rsidRDefault="00261AF9" w:rsidP="00261AF9">
      <w:pPr>
        <w:pStyle w:val="ModelerNormal"/>
        <w:jc w:val="center"/>
        <w:rPr>
          <w:b/>
          <w:bCs/>
          <w:sz w:val="52"/>
          <w:szCs w:val="52"/>
          <w:lang w:val="pt-BR"/>
        </w:rPr>
      </w:pPr>
      <w:r>
        <w:rPr>
          <w:b/>
          <w:bCs/>
          <w:sz w:val="52"/>
          <w:szCs w:val="52"/>
          <w:lang w:val="pt-BR"/>
        </w:rPr>
        <w:t xml:space="preserve"> 2019-2022 </w:t>
      </w:r>
    </w:p>
    <w:p w:rsidR="00261AF9" w:rsidRPr="00261AF9" w:rsidRDefault="00261AF9" w:rsidP="00261AF9">
      <w:pPr>
        <w:pStyle w:val="ModelerNormal"/>
        <w:jc w:val="center"/>
        <w:rPr>
          <w:b/>
          <w:bCs/>
          <w:sz w:val="40"/>
          <w:szCs w:val="40"/>
          <w:lang w:val="pt-BR"/>
        </w:rPr>
      </w:pPr>
      <w:r w:rsidRPr="00261AF9">
        <w:rPr>
          <w:b/>
          <w:bCs/>
          <w:sz w:val="40"/>
          <w:szCs w:val="40"/>
          <w:lang w:val="pt-BR"/>
        </w:rPr>
        <w:t>Versão 1.0</w:t>
      </w:r>
    </w:p>
    <w:p w:rsidR="00261AF9" w:rsidRPr="005F115C" w:rsidRDefault="00261AF9" w:rsidP="00261AF9">
      <w:pPr>
        <w:pStyle w:val="ModelerNormal"/>
        <w:jc w:val="center"/>
        <w:rPr>
          <w:sz w:val="56"/>
          <w:szCs w:val="56"/>
          <w:lang w:val="pt-BR"/>
        </w:rPr>
      </w:pPr>
    </w:p>
    <w:p w:rsidR="00261AF9" w:rsidRPr="005F115C" w:rsidRDefault="00261AF9" w:rsidP="00307139">
      <w:pPr>
        <w:pStyle w:val="ModelerNormal"/>
        <w:tabs>
          <w:tab w:val="left" w:pos="5325"/>
        </w:tabs>
        <w:jc w:val="center"/>
        <w:rPr>
          <w:b/>
          <w:bCs/>
          <w:sz w:val="24"/>
          <w:szCs w:val="24"/>
          <w:lang w:val="pt-BR"/>
        </w:rPr>
      </w:pPr>
      <w:r w:rsidRPr="005F115C">
        <w:rPr>
          <w:b/>
          <w:bCs/>
          <w:sz w:val="24"/>
          <w:szCs w:val="24"/>
          <w:lang w:val="pt-BR"/>
        </w:rPr>
        <w:t>Elaborado por Suzana Vital</w:t>
      </w:r>
    </w:p>
    <w:p w:rsidR="00261AF9" w:rsidRPr="005F115C" w:rsidRDefault="00261AF9" w:rsidP="00261AF9">
      <w:pPr>
        <w:pStyle w:val="ModelerNormal"/>
        <w:spacing w:after="80"/>
        <w:jc w:val="center"/>
        <w:rPr>
          <w:b/>
          <w:bCs/>
          <w:sz w:val="24"/>
          <w:szCs w:val="24"/>
          <w:lang w:val="pt-BR"/>
        </w:rPr>
      </w:pPr>
    </w:p>
    <w:p w:rsidR="00261AF9" w:rsidRPr="005F115C" w:rsidRDefault="00261AF9" w:rsidP="00261AF9">
      <w:pPr>
        <w:pStyle w:val="bizNormal"/>
        <w:jc w:val="center"/>
        <w:rPr>
          <w:lang w:val="pt-BR"/>
        </w:rPr>
      </w:pPr>
      <w:r>
        <w:rPr>
          <w:lang w:val="pt-BR"/>
        </w:rPr>
        <w:t>Julho / 2019</w:t>
      </w:r>
    </w:p>
    <w:p w:rsidR="00261AF9" w:rsidRPr="00941D15" w:rsidRDefault="00261AF9" w:rsidP="00261AF9">
      <w:pPr>
        <w:pStyle w:val="bizNormal"/>
        <w:jc w:val="right"/>
        <w:rPr>
          <w:b/>
          <w:sz w:val="24"/>
          <w:lang w:val="pt-BR"/>
        </w:rPr>
        <w:sectPr w:rsidR="00261AF9" w:rsidRPr="00941D15" w:rsidSect="00130B42">
          <w:footerReference w:type="even" r:id="rId10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</w:p>
    <w:p w:rsidR="00D63D84" w:rsidRDefault="00155D8F" w:rsidP="00D63D84">
      <w:pPr>
        <w:pStyle w:val="SemEspaamento"/>
      </w:pPr>
      <w:bookmarkStart w:id="0" w:name="_Toc13820820"/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11B89A" wp14:editId="5AE3E1E2">
                <wp:simplePos x="0" y="0"/>
                <wp:positionH relativeFrom="column">
                  <wp:posOffset>-334736</wp:posOffset>
                </wp:positionH>
                <wp:positionV relativeFrom="paragraph">
                  <wp:posOffset>8074</wp:posOffset>
                </wp:positionV>
                <wp:extent cx="6812280" cy="9258300"/>
                <wp:effectExtent l="0" t="0" r="26670" b="1905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C22" w:rsidRDefault="00C31C22" w:rsidP="00155D8F">
                            <w:pPr>
                              <w:ind w:left="142"/>
                              <w:jc w:val="center"/>
                              <w:rPr>
                                <w:rFonts w:ascii="Calibri" w:hAnsi="Calibri" w:cs="Calibri"/>
                                <w:lang w:eastAsia="pt-BR"/>
                              </w:rPr>
                            </w:pPr>
                            <w:r w:rsidRPr="00307139">
                              <w:rPr>
                                <w:rFonts w:ascii="Arial" w:hAnsi="Arial" w:cs="Arial"/>
                                <w:color w:val="666666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1B89A" id="Caixa de Texto 8" o:spid="_x0000_s1027" type="#_x0000_t202" style="position:absolute;margin-left:-26.35pt;margin-top:.65pt;width:536.4pt;height:72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">
                <v:textbox>
                  <w:txbxContent>
                    <w:p w:rsidR="00C31C22" w:rsidRDefault="00C31C22" w:rsidP="00155D8F">
                      <w:pPr>
                        <w:ind w:left="142"/>
                        <w:jc w:val="center"/>
                        <w:rPr>
                          <w:rFonts w:ascii="Calibri" w:hAnsi="Calibri" w:cs="Calibri"/>
                          <w:lang w:eastAsia="pt-BR"/>
                        </w:rPr>
                      </w:pPr>
                      <w:r w:rsidRPr="00307139">
                        <w:rPr>
                          <w:rFonts w:ascii="Arial" w:hAnsi="Arial" w:cs="Arial"/>
                          <w:color w:val="666666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1725403411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635689" w:rsidRPr="00635689" w:rsidRDefault="00635689" w:rsidP="00D63D84">
          <w:pPr>
            <w:pStyle w:val="SemEspaamento"/>
          </w:pPr>
          <w:r w:rsidRPr="00635689">
            <w:t>SUMÁRIO</w:t>
          </w:r>
          <w:bookmarkEnd w:id="0"/>
        </w:p>
        <w:p w:rsidR="00635689" w:rsidRPr="00635689" w:rsidRDefault="00635689" w:rsidP="00635689">
          <w:pPr>
            <w:rPr>
              <w:rFonts w:ascii="Arial" w:hAnsi="Arial" w:cs="Arial"/>
              <w:lang w:eastAsia="pt-BR"/>
            </w:rPr>
          </w:pPr>
        </w:p>
        <w:p w:rsidR="00D25C42" w:rsidRDefault="00635689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r w:rsidRPr="00635689">
            <w:fldChar w:fldCharType="begin"/>
          </w:r>
          <w:r w:rsidRPr="00635689">
            <w:instrText xml:space="preserve"> TOC \o "1-3" \h \z \u </w:instrText>
          </w:r>
          <w:r w:rsidRPr="00635689">
            <w:fldChar w:fldCharType="separate"/>
          </w:r>
          <w:hyperlink w:anchor="_Toc15476215" w:history="1">
            <w:r w:rsidR="00D25C42"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1.</w:t>
            </w:r>
            <w:r w:rsidR="00D25C42">
              <w:rPr>
                <w:rFonts w:eastAsiaTheme="minorEastAsia"/>
                <w:noProof/>
                <w:lang w:eastAsia="pt-BR"/>
              </w:rPr>
              <w:tab/>
            </w:r>
            <w:r w:rsidR="00D25C42"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INTRODUÇÃO</w:t>
            </w:r>
            <w:r w:rsidR="00D25C42">
              <w:rPr>
                <w:noProof/>
                <w:webHidden/>
              </w:rPr>
              <w:tab/>
            </w:r>
            <w:r w:rsidR="00D25C42">
              <w:rPr>
                <w:noProof/>
                <w:webHidden/>
              </w:rPr>
              <w:fldChar w:fldCharType="begin"/>
            </w:r>
            <w:r w:rsidR="00D25C42">
              <w:rPr>
                <w:noProof/>
                <w:webHidden/>
              </w:rPr>
              <w:instrText xml:space="preserve"> PAGEREF _Toc15476215 \h </w:instrText>
            </w:r>
            <w:r w:rsidR="00D25C42">
              <w:rPr>
                <w:noProof/>
                <w:webHidden/>
              </w:rPr>
            </w:r>
            <w:r w:rsidR="00D25C42">
              <w:rPr>
                <w:noProof/>
                <w:webHidden/>
              </w:rPr>
              <w:fldChar w:fldCharType="separate"/>
            </w:r>
            <w:r w:rsidR="00D25C42">
              <w:rPr>
                <w:noProof/>
                <w:webHidden/>
              </w:rPr>
              <w:t>3</w:t>
            </w:r>
            <w:r w:rsidR="00D25C42"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16" w:history="1">
            <w:r w:rsidRPr="00CD2EF5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OBJETIVOS GERAIS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17" w:history="1">
            <w:r w:rsidRPr="00CD2EF5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18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MISSÃO E VISÃO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19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2.1.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MISSÃO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0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2.2.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VISÃO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1" w:history="1">
            <w:r w:rsidRPr="00CD2EF5">
              <w:rPr>
                <w:rStyle w:val="Hyperlink"/>
                <w:noProof/>
              </w:rPr>
              <w:t>2.3.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VALORES E CRENÇAS ESSENCIAIS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2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POLÍTICA DE TECNOLOGIA DA INFORMAÇÃO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3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SITUAÇÃO ATUAL DO AMBIENTE DE 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4" w:history="1">
            <w:r w:rsidRPr="00CD2EF5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ESTRUTURA ORGANIZACIONAL ATUAL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5" w:history="1">
            <w:r w:rsidRPr="00CD2EF5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NOVA ESTRUTURA ORGANIZACIONAL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6" w:history="1">
            <w:r w:rsidRPr="00CD2EF5">
              <w:rPr>
                <w:rStyle w:val="Hyperlink"/>
                <w:noProof/>
              </w:rPr>
              <w:t>4.3.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ATRIBUIÇÕES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7" w:history="1">
            <w:r w:rsidRPr="00CD2EF5">
              <w:rPr>
                <w:rStyle w:val="Hyperlink"/>
                <w:noProof/>
              </w:rPr>
              <w:t>4.4.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MACROPROCESSOS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8" w:history="1">
            <w:r w:rsidRPr="00CD2EF5">
              <w:rPr>
                <w:rStyle w:val="Hyperlink"/>
                <w:noProof/>
              </w:rPr>
              <w:t>4.5.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QUADRO DE 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29" w:history="1">
            <w:r w:rsidRPr="00CD2EF5">
              <w:rPr>
                <w:rStyle w:val="Hyperlink"/>
                <w:noProof/>
              </w:rPr>
              <w:t>4.6.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PRINCIPAIS PROJETOS EM ANDAMENTO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0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VISÃO DAS PRINCIPAIS NECESSIDADES DE 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1" w:history="1">
            <w:r w:rsidRPr="00CD2EF5">
              <w:rPr>
                <w:rStyle w:val="Hyperlink"/>
                <w:noProof/>
              </w:rPr>
              <w:t>5.1.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INFRAESTRUTURA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2" w:history="1">
            <w:r w:rsidRPr="00CD2EF5">
              <w:rPr>
                <w:rStyle w:val="Hyperlink"/>
                <w:noProof/>
              </w:rPr>
              <w:t>5.2.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3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ESTRUTURA DO PORTFÓLIO DE PROJETOS E PLANOS DE 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4" w:history="1">
            <w:r w:rsidRPr="00CD2EF5">
              <w:rPr>
                <w:rStyle w:val="Hyperlink"/>
                <w:noProof/>
              </w:rPr>
              <w:t>6.1.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PRINCIPAIS FUNCIONALIDADES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5" w:history="1">
            <w:r w:rsidRPr="00CD2EF5">
              <w:rPr>
                <w:rStyle w:val="Hyperlink"/>
                <w:noProof/>
              </w:rPr>
              <w:t>6.2.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ARTEFATOS DE PROJETOS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6" w:history="1">
            <w:r w:rsidRPr="00CD2EF5">
              <w:rPr>
                <w:rStyle w:val="Hyperlink"/>
                <w:noProof/>
              </w:rPr>
              <w:t>6.3.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7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PORTFÓLIO DE PROJETOS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8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PLANOS DE GERENCIAMENTO DOS PROJETOS DE 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39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INDICADORES E METAS PARA OS PROJETOS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40" w:history="1">
            <w:r w:rsidRPr="00CD2EF5">
              <w:rPr>
                <w:rStyle w:val="Hyperlink"/>
                <w:noProof/>
              </w:rPr>
              <w:t>9.1.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PERSPECTIVA CLIENTES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41" w:history="1">
            <w:r w:rsidRPr="00CD2EF5">
              <w:rPr>
                <w:rStyle w:val="Hyperlink"/>
                <w:noProof/>
              </w:rPr>
              <w:t>9.2.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PERSPECTIVA PROCESSO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42" w:history="1">
            <w:r w:rsidRPr="00CD2EF5">
              <w:rPr>
                <w:rStyle w:val="Hyperlink"/>
                <w:noProof/>
              </w:rPr>
              <w:t>9.3.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PERSPECTIVA PROCESSO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43" w:history="1"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10.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rFonts w:ascii="Arial" w:eastAsia="Times New Roman" w:hAnsi="Arial" w:cs="Arial"/>
                <w:noProof/>
                <w:lang w:eastAsia="pt-BR"/>
              </w:rPr>
              <w:t>MODELO DE RELATÓRIO DE MONITORAMENTO DE INDICADORES ESTRATÉGICOS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5C42" w:rsidRDefault="00D25C42" w:rsidP="00792553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15476244" w:history="1">
            <w:r w:rsidRPr="00CD2EF5">
              <w:rPr>
                <w:rStyle w:val="Hyperlink"/>
                <w:noProof/>
              </w:rPr>
              <w:t>10.1.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CD2EF5">
              <w:rPr>
                <w:rStyle w:val="Hyperlink"/>
                <w:noProof/>
              </w:rPr>
              <w:t>PAINEL DE CONTROLE – 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_Toc15476244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5689" w:rsidRPr="00635689" w:rsidRDefault="00635689" w:rsidP="00307139">
          <w:pPr>
            <w:tabs>
              <w:tab w:val="left" w:pos="284"/>
            </w:tabs>
            <w:rPr>
              <w:rFonts w:ascii="Arial" w:hAnsi="Arial" w:cs="Arial"/>
            </w:rPr>
          </w:pPr>
          <w:r w:rsidRPr="00635689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EE289D" w:rsidRPr="00635689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EE289D" w:rsidRPr="00307139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1" w:name="_Toc15476215"/>
      <w:r w:rsidRPr="00307139">
        <w:rPr>
          <w:rFonts w:ascii="Arial" w:eastAsia="Times New Roman" w:hAnsi="Arial" w:cs="Arial"/>
          <w:color w:val="auto"/>
          <w:lang w:eastAsia="pt-BR"/>
        </w:rPr>
        <w:lastRenderedPageBreak/>
        <w:t>INTRODUÇÃO</w:t>
      </w:r>
      <w:bookmarkEnd w:id="1"/>
    </w:p>
    <w:p w:rsidR="00A04D31" w:rsidRDefault="00A04D31" w:rsidP="003071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26E8" w:rsidRDefault="00E42251" w:rsidP="003071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25C42" w:rsidRPr="00CA04F8">
        <w:rPr>
          <w:rFonts w:ascii="Arial" w:eastAsia="Times New Roman" w:hAnsi="Arial" w:cs="Arial"/>
          <w:sz w:val="24"/>
          <w:szCs w:val="24"/>
          <w:lang w:eastAsia="pt-BR"/>
        </w:rPr>
        <w:t xml:space="preserve">Plano de </w:t>
      </w:r>
      <w:r w:rsidR="00D25C42">
        <w:rPr>
          <w:rFonts w:ascii="Arial" w:eastAsia="Times New Roman" w:hAnsi="Arial" w:cs="Arial"/>
          <w:sz w:val="24"/>
          <w:szCs w:val="24"/>
          <w:lang w:eastAsia="pt-BR"/>
        </w:rPr>
        <w:t>Diretor de Tecnologia da Informação</w:t>
      </w:r>
      <w:r w:rsidR="00D25C42" w:rsidRPr="00CA04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25C42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PDTI </w:t>
      </w:r>
      <w:r w:rsidR="00AE6CD1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 um documento que detalha os processos de TI que uma organização usa para gerenciar suas operações. Ele serve como um guia para a tomada de decisões relacionadas à TI, priorizando e implementando tarefas conforme o plano criado</w:t>
      </w:r>
      <w:r w:rsidR="00B25BB4"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. Ele </w:t>
      </w:r>
      <w:r w:rsidRPr="00FC1A40">
        <w:rPr>
          <w:rFonts w:ascii="Arial" w:eastAsia="Times New Roman" w:hAnsi="Arial" w:cs="Arial"/>
          <w:sz w:val="24"/>
          <w:szCs w:val="24"/>
          <w:lang w:eastAsia="pt-BR"/>
        </w:rPr>
        <w:t>serve como instrumento de diagnóstico, planejamento e gestão de recursos e processos de TI</w:t>
      </w:r>
      <w:r w:rsidR="00D55603">
        <w:rPr>
          <w:rFonts w:ascii="Arial" w:eastAsia="Times New Roman" w:hAnsi="Arial" w:cs="Arial"/>
          <w:sz w:val="24"/>
          <w:szCs w:val="24"/>
          <w:lang w:eastAsia="pt-BR"/>
        </w:rPr>
        <w:t xml:space="preserve"> e está</w:t>
      </w:r>
      <w:r w:rsidR="00D55603"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 alinhado ao planejamento estratégico da SEFAZ/SE</w:t>
      </w:r>
      <w:r w:rsidRPr="00FC1A4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42251" w:rsidRDefault="00E42251" w:rsidP="003071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B26E8" w:rsidRDefault="008B26E8" w:rsidP="008B26E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4F8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t-BR"/>
        </w:rPr>
        <w:t>Secretaria de Estado da Fazenda de Sergipe</w:t>
      </w:r>
      <w:r w:rsidRPr="00CA04F8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pt-BR"/>
        </w:rPr>
        <w:t>SEFAZ/SE</w:t>
      </w:r>
      <w:r w:rsidRPr="00CA04F8">
        <w:rPr>
          <w:rFonts w:ascii="Arial" w:eastAsia="Times New Roman" w:hAnsi="Arial" w:cs="Arial"/>
          <w:sz w:val="24"/>
          <w:szCs w:val="24"/>
          <w:lang w:eastAsia="pt-BR"/>
        </w:rPr>
        <w:t>) define em seu PD</w:t>
      </w: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CA04F8">
        <w:rPr>
          <w:rFonts w:ascii="Arial" w:eastAsia="Times New Roman" w:hAnsi="Arial" w:cs="Arial"/>
          <w:sz w:val="24"/>
          <w:szCs w:val="24"/>
          <w:lang w:eastAsia="pt-BR"/>
        </w:rPr>
        <w:t>I, a direção na qual pretende caminhar nos próximos anos, destacadamente no período 201</w:t>
      </w:r>
      <w:r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CA04F8">
        <w:rPr>
          <w:rFonts w:ascii="Arial" w:eastAsia="Times New Roman" w:hAnsi="Arial" w:cs="Arial"/>
          <w:sz w:val="24"/>
          <w:szCs w:val="24"/>
          <w:lang w:eastAsia="pt-BR"/>
        </w:rPr>
        <w:t xml:space="preserve"> a 20</w:t>
      </w:r>
      <w:r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CA04F8">
        <w:rPr>
          <w:rFonts w:ascii="Arial" w:eastAsia="Times New Roman" w:hAnsi="Arial" w:cs="Arial"/>
          <w:sz w:val="24"/>
          <w:szCs w:val="24"/>
          <w:lang w:eastAsia="pt-BR"/>
        </w:rPr>
        <w:t>. Ressalta-se neste documento a importância estratégica da Tecnologia de Informação e Comunicação (TIC)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CA04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B26E8" w:rsidRDefault="008B26E8" w:rsidP="003071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04F8" w:rsidRDefault="00CA04F8" w:rsidP="003071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4F8">
        <w:rPr>
          <w:rFonts w:ascii="Arial" w:eastAsia="Times New Roman" w:hAnsi="Arial" w:cs="Arial"/>
          <w:sz w:val="24"/>
          <w:szCs w:val="24"/>
          <w:lang w:eastAsia="pt-BR"/>
        </w:rPr>
        <w:t>O PDTI apresentado neste documento identifica os meios necessários (estruturas, processos, recursos humanos e materiais), e planeja a sua implementação no nível tático, de forma a contemplar o desenvolvimento institucional esperado para os próximos anos. Trata-se de um documento que fundamentará o planejamento operacional, próximo nível de detalhamento, que contemplará detalhes de implementação tais como orçamento, cronogramas, etc.</w:t>
      </w:r>
    </w:p>
    <w:p w:rsidR="00307139" w:rsidRPr="00FC1A40" w:rsidRDefault="00307139" w:rsidP="003071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2251" w:rsidRPr="00130B42" w:rsidRDefault="00E42251" w:rsidP="00130B42">
      <w:pPr>
        <w:pStyle w:val="Ttulo1"/>
        <w:numPr>
          <w:ilvl w:val="1"/>
          <w:numId w:val="15"/>
        </w:numPr>
        <w:ind w:left="567"/>
        <w:rPr>
          <w:rStyle w:val="Ttulo1Char"/>
          <w:color w:val="auto"/>
        </w:rPr>
      </w:pPr>
      <w:bookmarkStart w:id="2" w:name="_Toc15476216"/>
      <w:r w:rsidRPr="00130B42">
        <w:rPr>
          <w:rStyle w:val="Ttulo1Char"/>
          <w:color w:val="auto"/>
        </w:rPr>
        <w:t>OBJETIVOS GERAIS</w:t>
      </w:r>
      <w:bookmarkEnd w:id="2"/>
    </w:p>
    <w:p w:rsidR="00E42251" w:rsidRPr="00FC1A40" w:rsidRDefault="00E42251" w:rsidP="00B25BB4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Contemplar os componentes de TI relacionados às demandas, projetos, priorizações, ativos de soluções de TI, tecnologias, metodologias, orçamentos, recursos humanos e materiais, modelo de atuação e estrutura organizacional;</w:t>
      </w:r>
    </w:p>
    <w:p w:rsidR="00E42251" w:rsidRPr="00FC1A40" w:rsidRDefault="00E42251" w:rsidP="00B25BB4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Modernizar a área de TI.</w:t>
      </w:r>
    </w:p>
    <w:p w:rsidR="00B25BB4" w:rsidRPr="00FC1A40" w:rsidRDefault="00B25BB4" w:rsidP="00B25BB4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2251" w:rsidRPr="00130B42" w:rsidRDefault="00E42251" w:rsidP="00130B42">
      <w:pPr>
        <w:pStyle w:val="Ttulo1"/>
        <w:numPr>
          <w:ilvl w:val="1"/>
          <w:numId w:val="15"/>
        </w:numPr>
        <w:ind w:left="567"/>
        <w:rPr>
          <w:rStyle w:val="Ttulo1Char"/>
          <w:color w:val="auto"/>
        </w:rPr>
      </w:pPr>
      <w:bookmarkStart w:id="3" w:name="_Toc15476217"/>
      <w:r w:rsidRPr="00130B42">
        <w:rPr>
          <w:rStyle w:val="Ttulo1Char"/>
          <w:color w:val="auto"/>
        </w:rPr>
        <w:t>OBJETIVOS ESPECÍFICOS</w:t>
      </w:r>
      <w:bookmarkEnd w:id="3"/>
    </w:p>
    <w:p w:rsidR="00EE289D" w:rsidRPr="00FC1A40" w:rsidRDefault="00E42251" w:rsidP="00307139">
      <w:pPr>
        <w:shd w:val="clear" w:color="auto" w:fill="FFFFFF"/>
        <w:tabs>
          <w:tab w:val="left" w:pos="851"/>
        </w:tabs>
        <w:spacing w:after="0" w:line="360" w:lineRule="atLeas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             </w:t>
      </w:r>
      <w:r w:rsidR="00B25BB4" w:rsidRPr="00FC1A40">
        <w:rPr>
          <w:rFonts w:ascii="Arial" w:eastAsia="Times New Roman" w:hAnsi="Arial" w:cs="Arial"/>
          <w:b/>
          <w:bCs/>
          <w:sz w:val="18"/>
          <w:szCs w:val="18"/>
          <w:lang w:eastAsia="pt-BR"/>
        </w:rPr>
        <w:tab/>
      </w:r>
      <w:r w:rsidRPr="00FC1A4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PONTO DE VISTA DO NEGÓCIO</w:t>
      </w:r>
    </w:p>
    <w:p w:rsidR="00B25BB4" w:rsidRPr="00FC1A40" w:rsidRDefault="00307139" w:rsidP="00307139">
      <w:pPr>
        <w:shd w:val="clear" w:color="auto" w:fill="FFFFFF"/>
        <w:tabs>
          <w:tab w:val="left" w:pos="851"/>
        </w:tabs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25BB4" w:rsidRPr="00FC1A40">
        <w:rPr>
          <w:rFonts w:ascii="Arial" w:eastAsia="Times New Roman" w:hAnsi="Arial" w:cs="Arial"/>
          <w:sz w:val="24"/>
          <w:szCs w:val="24"/>
          <w:lang w:eastAsia="pt-BR"/>
        </w:rPr>
        <w:t>- Preparação da organização para um mercado mais exigente;</w:t>
      </w:r>
    </w:p>
    <w:p w:rsidR="00B25BB4" w:rsidRPr="00FC1A40" w:rsidRDefault="00307139" w:rsidP="00307139">
      <w:pPr>
        <w:shd w:val="clear" w:color="auto" w:fill="FFFFFF"/>
        <w:tabs>
          <w:tab w:val="left" w:pos="851"/>
        </w:tabs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25BB4" w:rsidRPr="00FC1A40">
        <w:rPr>
          <w:rFonts w:ascii="Arial" w:eastAsia="Times New Roman" w:hAnsi="Arial" w:cs="Arial"/>
          <w:sz w:val="24"/>
          <w:szCs w:val="24"/>
          <w:lang w:eastAsia="pt-BR"/>
        </w:rPr>
        <w:t>- Gestão lastreada no tratamento das informações do negócio;</w:t>
      </w:r>
    </w:p>
    <w:p w:rsidR="00B25BB4" w:rsidRPr="00FC1A40" w:rsidRDefault="00307139" w:rsidP="00307139">
      <w:pPr>
        <w:shd w:val="clear" w:color="auto" w:fill="FFFFFF"/>
        <w:tabs>
          <w:tab w:val="left" w:pos="851"/>
        </w:tabs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25BB4" w:rsidRPr="00FC1A40">
        <w:rPr>
          <w:rFonts w:ascii="Arial" w:eastAsia="Times New Roman" w:hAnsi="Arial" w:cs="Arial"/>
          <w:sz w:val="24"/>
          <w:szCs w:val="24"/>
          <w:lang w:eastAsia="pt-BR"/>
        </w:rPr>
        <w:t>- Busca da melhoria da maturidade de gestão de TI;</w:t>
      </w:r>
    </w:p>
    <w:p w:rsidR="00B25BB4" w:rsidRPr="00FC1A40" w:rsidRDefault="00307139" w:rsidP="00307139">
      <w:pPr>
        <w:shd w:val="clear" w:color="auto" w:fill="FFFFFF"/>
        <w:tabs>
          <w:tab w:val="left" w:pos="851"/>
        </w:tabs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25BB4" w:rsidRPr="00FC1A40">
        <w:rPr>
          <w:rFonts w:ascii="Arial" w:eastAsia="Times New Roman" w:hAnsi="Arial" w:cs="Arial"/>
          <w:sz w:val="24"/>
          <w:szCs w:val="24"/>
          <w:lang w:eastAsia="pt-BR"/>
        </w:rPr>
        <w:t>- Acompanhar os avanços tecnológicos em relação às outras secretarias.</w:t>
      </w:r>
    </w:p>
    <w:p w:rsidR="001959A3" w:rsidRDefault="001959A3" w:rsidP="001959A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:rsidR="00B25BB4" w:rsidRPr="00FC1A40" w:rsidRDefault="00B25BB4" w:rsidP="001959A3">
      <w:pPr>
        <w:shd w:val="clear" w:color="auto" w:fill="FFFFFF"/>
        <w:spacing w:after="0" w:line="360" w:lineRule="atLeast"/>
        <w:ind w:firstLine="708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PONTO DE VISTA DA ORGANIZAÇÃO</w:t>
      </w:r>
    </w:p>
    <w:p w:rsidR="00B25BB4" w:rsidRPr="00FC1A40" w:rsidRDefault="00B25BB4" w:rsidP="001959A3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- </w:t>
      </w:r>
      <w:r w:rsidRPr="00FC1A40">
        <w:rPr>
          <w:rFonts w:ascii="Arial" w:eastAsia="Times New Roman" w:hAnsi="Arial" w:cs="Arial"/>
          <w:sz w:val="24"/>
          <w:szCs w:val="24"/>
          <w:lang w:eastAsia="pt-BR"/>
        </w:rPr>
        <w:t>Agilidade nas mudanças;</w:t>
      </w:r>
    </w:p>
    <w:p w:rsidR="00B25BB4" w:rsidRPr="00FC1A40" w:rsidRDefault="00B25BB4" w:rsidP="001959A3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Estrutura básica, enxuta e focada no negócio;</w:t>
      </w:r>
    </w:p>
    <w:p w:rsidR="00B25BB4" w:rsidRPr="00FC1A40" w:rsidRDefault="00B25BB4" w:rsidP="001959A3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- Premissa de que o padrão tecnológico é função de TI;</w:t>
      </w:r>
    </w:p>
    <w:p w:rsidR="00B25BB4" w:rsidRPr="00FC1A40" w:rsidRDefault="00B25BB4" w:rsidP="001959A3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Conscientização de que Sistemas pertencem ao negócio;</w:t>
      </w:r>
    </w:p>
    <w:p w:rsidR="00B25BB4" w:rsidRPr="00FC1A40" w:rsidRDefault="00B25BB4" w:rsidP="001959A3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Integração e sinergia com o negócio;</w:t>
      </w:r>
    </w:p>
    <w:p w:rsidR="00B25BB4" w:rsidRPr="00FC1A40" w:rsidRDefault="00B25BB4" w:rsidP="001959A3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Efetividade na comunicação interna;</w:t>
      </w:r>
    </w:p>
    <w:p w:rsidR="00B25BB4" w:rsidRPr="00FC1A40" w:rsidRDefault="00B25BB4" w:rsidP="001959A3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Cultura de delegação por responsabilidade.</w:t>
      </w:r>
    </w:p>
    <w:p w:rsidR="00EE289D" w:rsidRPr="00FC1A40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:rsidR="00FC1A40" w:rsidRDefault="00FC1A40" w:rsidP="001959A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A SEFAZ/SE expediu a </w:t>
      </w:r>
      <w:hyperlink r:id="rId11" w:history="1">
        <w:r w:rsidRPr="001959A3">
          <w:rPr>
            <w:rFonts w:ascii="Arial" w:eastAsia="Times New Roman" w:hAnsi="Arial" w:cs="Arial"/>
            <w:sz w:val="24"/>
            <w:szCs w:val="24"/>
            <w:lang w:eastAsia="pt-BR"/>
          </w:rPr>
          <w:t xml:space="preserve">Portaria n° </w:t>
        </w:r>
      </w:hyperlink>
      <w:hyperlink r:id="rId12" w:history="1">
        <w:proofErr w:type="spellStart"/>
        <w:r w:rsidRPr="001959A3">
          <w:rPr>
            <w:rFonts w:ascii="Arial" w:eastAsia="Times New Roman" w:hAnsi="Arial" w:cs="Arial"/>
            <w:sz w:val="24"/>
            <w:szCs w:val="24"/>
            <w:lang w:eastAsia="pt-BR"/>
          </w:rPr>
          <w:t>xxx</w:t>
        </w:r>
        <w:proofErr w:type="spellEnd"/>
      </w:hyperlink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 instituindo o Comitê Executivo de TI, para gerenciar e validar o PDTI.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C1A40">
        <w:rPr>
          <w:rFonts w:ascii="Arial" w:eastAsia="Times New Roman" w:hAnsi="Arial" w:cs="Arial"/>
          <w:sz w:val="24"/>
          <w:szCs w:val="24"/>
          <w:lang w:eastAsia="pt-BR"/>
        </w:rPr>
        <w:t>O comitê é composto por: Secretário de Estado da Fazenda (Coordenador); Superintendente Executivo; titular de cada Superintendência Geral da SEFAZ/SE ou seu representante; Gerente responsável pela inovação de TI/SE; e Gerência Geral de Planejamento e Modernização Administrativa (GERPLAM) ou seu representante.</w:t>
      </w:r>
    </w:p>
    <w:p w:rsidR="001959A3" w:rsidRPr="00FC1A40" w:rsidRDefault="001959A3" w:rsidP="001959A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1A40" w:rsidRPr="00FC1A40" w:rsidRDefault="00FC1A40" w:rsidP="001959A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A secretaria tem mapeado o </w:t>
      </w:r>
      <w:hyperlink r:id="rId13" w:history="1">
        <w:r w:rsidRPr="00FC1A40">
          <w:rPr>
            <w:rFonts w:ascii="Arial" w:eastAsia="Times New Roman" w:hAnsi="Arial" w:cs="Arial"/>
            <w:sz w:val="24"/>
            <w:szCs w:val="24"/>
            <w:lang w:eastAsia="pt-BR"/>
          </w:rPr>
          <w:t xml:space="preserve">Processo </w:t>
        </w:r>
        <w:r w:rsidR="001959A3">
          <w:rPr>
            <w:rFonts w:ascii="Arial" w:eastAsia="Times New Roman" w:hAnsi="Arial" w:cs="Arial"/>
            <w:sz w:val="24"/>
            <w:szCs w:val="24"/>
            <w:lang w:eastAsia="pt-BR"/>
          </w:rPr>
          <w:t>“</w:t>
        </w:r>
        <w:r w:rsidRPr="00FC1A40">
          <w:rPr>
            <w:rFonts w:ascii="Arial" w:eastAsia="Times New Roman" w:hAnsi="Arial" w:cs="Arial"/>
            <w:sz w:val="24"/>
            <w:szCs w:val="24"/>
            <w:lang w:eastAsia="pt-BR"/>
          </w:rPr>
          <w:t>Governança de TI</w:t>
        </w:r>
      </w:hyperlink>
      <w:r w:rsidR="001959A3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 que comtempla as seguintes etapas:</w:t>
      </w:r>
    </w:p>
    <w:p w:rsidR="00FC1A40" w:rsidRPr="00FC1A40" w:rsidRDefault="00FC1A40" w:rsidP="00FC1A40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Planejar a atualização do PDTI;</w:t>
      </w:r>
    </w:p>
    <w:p w:rsidR="00FC1A40" w:rsidRPr="00FC1A40" w:rsidRDefault="00FC1A40" w:rsidP="00FC1A40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Organizar e analisar as demandas de TI;</w:t>
      </w:r>
    </w:p>
    <w:p w:rsidR="00FC1A40" w:rsidRPr="00FC1A40" w:rsidRDefault="00FC1A40" w:rsidP="00FC1A40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Analisar os recursos da TI para atender a demanda;</w:t>
      </w:r>
    </w:p>
    <w:p w:rsidR="00FC1A40" w:rsidRPr="00FC1A40" w:rsidRDefault="00FC1A40" w:rsidP="00FC1A40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- Atualizar o PDTI da SEFAZ;</w:t>
      </w:r>
    </w:p>
    <w:p w:rsidR="00FC1A40" w:rsidRDefault="00FC1A40" w:rsidP="00FC1A40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- Gerenciar a execução do PDTI da SEFAZ. </w:t>
      </w:r>
    </w:p>
    <w:p w:rsidR="00FC1A40" w:rsidRDefault="00FC1A40" w:rsidP="00CA04F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04F8" w:rsidRDefault="00CA04F8" w:rsidP="00CA04F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Escritório de Projetos e Processos </w:t>
      </w:r>
      <w:r w:rsidR="00EF56D6">
        <w:rPr>
          <w:rFonts w:ascii="Arial" w:eastAsia="Times New Roman" w:hAnsi="Arial" w:cs="Arial"/>
          <w:sz w:val="24"/>
          <w:szCs w:val="24"/>
          <w:lang w:eastAsia="pt-BR"/>
        </w:rPr>
        <w:t>é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responsável pela elaboração da proposta do primeiro PDTI da SEFAZ/SE e, </w:t>
      </w:r>
      <w:r w:rsidR="00EF56D6">
        <w:rPr>
          <w:rFonts w:ascii="Arial" w:eastAsia="Times New Roman" w:hAnsi="Arial" w:cs="Arial"/>
          <w:sz w:val="24"/>
          <w:szCs w:val="24"/>
          <w:lang w:eastAsia="pt-BR"/>
        </w:rPr>
        <w:t xml:space="preserve">pela </w:t>
      </w:r>
      <w:r>
        <w:rPr>
          <w:rFonts w:ascii="Arial" w:eastAsia="Times New Roman" w:hAnsi="Arial" w:cs="Arial"/>
          <w:sz w:val="24"/>
          <w:szCs w:val="24"/>
          <w:lang w:eastAsia="pt-BR"/>
        </w:rPr>
        <w:t>definição d</w:t>
      </w:r>
      <w:r w:rsidR="00EF56D6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metodologia de trabalho para elaboração </w:t>
      </w:r>
      <w:r w:rsidR="00A04D31">
        <w:rPr>
          <w:rFonts w:ascii="Arial" w:eastAsia="Times New Roman" w:hAnsi="Arial" w:cs="Arial"/>
          <w:sz w:val="24"/>
          <w:szCs w:val="24"/>
          <w:lang w:eastAsia="pt-BR"/>
        </w:rPr>
        <w:t>do mesmo</w:t>
      </w:r>
      <w:r>
        <w:rPr>
          <w:rFonts w:ascii="Arial" w:eastAsia="Times New Roman" w:hAnsi="Arial" w:cs="Arial"/>
          <w:sz w:val="24"/>
          <w:szCs w:val="24"/>
          <w:lang w:eastAsia="pt-BR"/>
        </w:rPr>
        <w:t>, seguindo os seguintes passos</w:t>
      </w:r>
      <w:r w:rsidR="00EF56D6">
        <w:rPr>
          <w:rFonts w:ascii="Arial" w:eastAsia="Times New Roman" w:hAnsi="Arial" w:cs="Arial"/>
          <w:sz w:val="24"/>
          <w:szCs w:val="24"/>
          <w:lang w:eastAsia="pt-BR"/>
        </w:rPr>
        <w:t>, a saber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A04D31" w:rsidRDefault="00A04D31" w:rsidP="00CA04F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1A40" w:rsidRPr="00A04D31" w:rsidRDefault="00A04D31" w:rsidP="00A04D31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4D31">
        <w:rPr>
          <w:rFonts w:ascii="Arial" w:eastAsia="Times New Roman" w:hAnsi="Arial" w:cs="Arial"/>
          <w:sz w:val="24"/>
          <w:szCs w:val="24"/>
          <w:lang w:eastAsia="pt-BR"/>
        </w:rPr>
        <w:t>LEVANTAMENTO DE INFORMAÇÕES:</w:t>
      </w:r>
    </w:p>
    <w:p w:rsidR="00FC1A40" w:rsidRPr="00FC1A40" w:rsidRDefault="00FC1A40" w:rsidP="00CA04F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Obter na SUPERTEC uma relação dos projetos em carteira identificando a situação com relação à: tempo planejado para execução; tempo incorrido; previsão para conclusão; pessoas e valores investidos e a investir. Prazo para entrega – 10 de julho 2019.</w:t>
      </w:r>
    </w:p>
    <w:p w:rsidR="00FC1A40" w:rsidRPr="00FC1A40" w:rsidRDefault="00FC1A40" w:rsidP="00CA04F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Obter na SUPERTEC os projetos de investimento para ampliação/modernização de infraestrutura, tecnologia e recursos humanos (dimensionamento e capacitação) para os próximos 4 anos, (quantificando valores investidos e a investir) – Prazo para entrega -10 de julho de 2019;</w:t>
      </w:r>
    </w:p>
    <w:p w:rsidR="00CA04F8" w:rsidRDefault="00CA04F8" w:rsidP="00CA04F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4F8">
        <w:rPr>
          <w:rFonts w:ascii="Arial" w:eastAsia="Times New Roman" w:hAnsi="Arial" w:cs="Arial"/>
          <w:sz w:val="24"/>
          <w:szCs w:val="24"/>
          <w:lang w:eastAsia="pt-BR"/>
        </w:rPr>
        <w:t>Obter com os Superintendentes uma relação das demandas de TI já solicitadas, o status de cada uma delas e quais os anseios da área para os próximos 4 anos. Prazo para entrega - 15 julho de 2019</w:t>
      </w:r>
      <w:r w:rsidR="00A04D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04D31" w:rsidRDefault="00A04D31" w:rsidP="00A04D31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59A3" w:rsidRDefault="001959A3" w:rsidP="00A04D31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59A3" w:rsidRDefault="001959A3" w:rsidP="00A04D31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1A40" w:rsidRPr="00A04D31" w:rsidRDefault="00A04D31" w:rsidP="00A04D31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4D31">
        <w:rPr>
          <w:rFonts w:ascii="Arial" w:eastAsia="Times New Roman" w:hAnsi="Arial" w:cs="Arial"/>
          <w:sz w:val="24"/>
          <w:szCs w:val="24"/>
          <w:lang w:eastAsia="pt-BR"/>
        </w:rPr>
        <w:t>CONSOLIDAÇÃO DAS INFORMAÇÕES E ELABORAÇÃO DE PROPOSTA:</w:t>
      </w:r>
    </w:p>
    <w:p w:rsidR="00CA04F8" w:rsidRDefault="00CA04F8" w:rsidP="00CA04F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4F8">
        <w:rPr>
          <w:rFonts w:ascii="Arial" w:eastAsia="Times New Roman" w:hAnsi="Arial" w:cs="Arial"/>
          <w:sz w:val="24"/>
          <w:szCs w:val="24"/>
          <w:lang w:eastAsia="pt-BR"/>
        </w:rPr>
        <w:t>Consolidar as informações obtidas nas atividades anteriores e elaborar, em conjunto com a SUPERTEC, um planejamento factível para os próximos 4 anos – PDTI - Prazo para entrega – 19 de julho de 2019</w:t>
      </w:r>
      <w:r w:rsidR="00A04D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959A3" w:rsidRDefault="001959A3" w:rsidP="001959A3">
      <w:pPr>
        <w:shd w:val="clear" w:color="auto" w:fill="FFFFFF"/>
        <w:spacing w:after="0" w:line="360" w:lineRule="atLeast"/>
        <w:ind w:left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04F8" w:rsidRPr="00A04D31" w:rsidRDefault="00A04D31" w:rsidP="00A04D31">
      <w:pPr>
        <w:pStyle w:val="PargrafodaLista"/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4D31">
        <w:rPr>
          <w:rFonts w:ascii="Arial" w:eastAsia="Times New Roman" w:hAnsi="Arial" w:cs="Arial"/>
          <w:sz w:val="24"/>
          <w:szCs w:val="24"/>
          <w:lang w:eastAsia="pt-BR"/>
        </w:rPr>
        <w:t>APROVAÇÃO DO PDTI</w:t>
      </w:r>
    </w:p>
    <w:p w:rsidR="00CA04F8" w:rsidRPr="00CA04F8" w:rsidRDefault="00CA04F8" w:rsidP="00CA04F8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04F8">
        <w:rPr>
          <w:rFonts w:ascii="Arial" w:eastAsia="Times New Roman" w:hAnsi="Arial" w:cs="Arial"/>
          <w:sz w:val="24"/>
          <w:szCs w:val="24"/>
          <w:lang w:eastAsia="pt-BR"/>
        </w:rPr>
        <w:t>Realizar a primeira reunião do Comitê de TI para apresentação e avaliação do Plano Diretor de Tecnologia da Informação – PDTI</w:t>
      </w:r>
    </w:p>
    <w:p w:rsidR="00EE289D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FC1A40" w:rsidRDefault="00FC1A40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A04D31" w:rsidRDefault="00A04D31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b/>
          <w:bCs/>
          <w:color w:val="707070"/>
          <w:sz w:val="18"/>
          <w:szCs w:val="18"/>
          <w:lang w:eastAsia="pt-BR"/>
        </w:rPr>
      </w:pPr>
    </w:p>
    <w:p w:rsidR="00EE289D" w:rsidRPr="001959A3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4" w:name="_Toc15476218"/>
      <w:r w:rsidRPr="001959A3">
        <w:rPr>
          <w:rFonts w:ascii="Arial" w:eastAsia="Times New Roman" w:hAnsi="Arial" w:cs="Arial"/>
          <w:color w:val="auto"/>
          <w:lang w:eastAsia="pt-BR"/>
        </w:rPr>
        <w:lastRenderedPageBreak/>
        <w:t>MISSÃO E VISÃO</w:t>
      </w:r>
      <w:bookmarkEnd w:id="4"/>
    </w:p>
    <w:p w:rsidR="001959A3" w:rsidRPr="001959A3" w:rsidRDefault="001959A3" w:rsidP="001959A3">
      <w:pPr>
        <w:rPr>
          <w:lang w:eastAsia="pt-BR"/>
        </w:rPr>
      </w:pPr>
    </w:p>
    <w:p w:rsidR="00635689" w:rsidRPr="001959A3" w:rsidRDefault="00B97DD5" w:rsidP="001959A3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5" w:name="_Toc15476219"/>
      <w:r w:rsidRPr="00B97DD5">
        <w:rPr>
          <w:rStyle w:val="Ttulo1Char"/>
          <w:color w:val="auto"/>
        </w:rPr>
        <w:t>MISSÃO</w:t>
      </w:r>
      <w:bookmarkEnd w:id="5"/>
      <w:r w:rsidR="00EE289D" w:rsidRPr="00B97DD5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EE289D" w:rsidRPr="00B97DD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EE289D" w:rsidRPr="001959A3">
        <w:rPr>
          <w:rFonts w:ascii="Arial" w:eastAsia="Times New Roman" w:hAnsi="Arial" w:cs="Arial"/>
          <w:sz w:val="24"/>
          <w:szCs w:val="24"/>
          <w:lang w:eastAsia="pt-BR"/>
        </w:rPr>
        <w:t>Planejar e prover soluções de tecnologia unindo</w:t>
      </w:r>
      <w:r w:rsidR="00EE289D" w:rsidRPr="001959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rigor técnico</w:t>
      </w:r>
      <w:r w:rsidR="00EE289D" w:rsidRPr="001959A3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EE289D" w:rsidRPr="001959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agilidade de execução</w:t>
      </w:r>
      <w:r w:rsidR="00EE289D" w:rsidRPr="001959A3">
        <w:rPr>
          <w:rFonts w:ascii="Arial" w:eastAsia="Times New Roman" w:hAnsi="Arial" w:cs="Arial"/>
          <w:sz w:val="24"/>
          <w:szCs w:val="24"/>
          <w:lang w:eastAsia="pt-BR"/>
        </w:rPr>
        <w:t xml:space="preserve"> através de equipe de </w:t>
      </w:r>
      <w:r w:rsidR="00EE289D" w:rsidRPr="001959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alto desempenho</w:t>
      </w:r>
      <w:r w:rsidR="00EE289D" w:rsidRPr="001959A3">
        <w:rPr>
          <w:rFonts w:ascii="Arial" w:eastAsia="Times New Roman" w:hAnsi="Arial" w:cs="Arial"/>
          <w:sz w:val="24"/>
          <w:szCs w:val="24"/>
          <w:lang w:eastAsia="pt-BR"/>
        </w:rPr>
        <w:t xml:space="preserve"> na vanguarda do cenário competitivo. </w:t>
      </w:r>
      <w:r w:rsidR="00EE289D" w:rsidRPr="001959A3">
        <w:rPr>
          <w:rFonts w:ascii="Arial" w:eastAsia="Times New Roman" w:hAnsi="Arial" w:cs="Arial"/>
          <w:sz w:val="24"/>
          <w:szCs w:val="24"/>
          <w:lang w:eastAsia="pt-BR"/>
        </w:rPr>
        <w:br/>
        <w:t>  </w:t>
      </w:r>
    </w:p>
    <w:p w:rsidR="00D55603" w:rsidRDefault="00B97DD5" w:rsidP="001959A3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6" w:name="_Toc15476220"/>
      <w:r w:rsidRPr="00B97DD5">
        <w:rPr>
          <w:rStyle w:val="Ttulo1Char"/>
          <w:color w:val="auto"/>
        </w:rPr>
        <w:t>VISÃO</w:t>
      </w:r>
      <w:bookmarkEnd w:id="6"/>
      <w:r w:rsidR="00635689" w:rsidRPr="00B97DD5">
        <w:rPr>
          <w:rStyle w:val="Ttulo1Char"/>
          <w:color w:val="auto"/>
        </w:rPr>
        <w:t> </w:t>
      </w:r>
      <w:r w:rsidR="00635689" w:rsidRPr="00B97DD5">
        <w:rPr>
          <w:rStyle w:val="Ttulo1Char"/>
          <w:color w:val="auto"/>
        </w:rPr>
        <w:br/>
      </w:r>
      <w:r w:rsidR="00635689" w:rsidRPr="001959A3">
        <w:rPr>
          <w:rFonts w:ascii="Arial" w:eastAsia="Times New Roman" w:hAnsi="Arial" w:cs="Arial"/>
          <w:sz w:val="24"/>
          <w:szCs w:val="24"/>
          <w:lang w:eastAsia="pt-BR"/>
        </w:rPr>
        <w:t xml:space="preserve">Tornar-se </w:t>
      </w:r>
      <w:r w:rsidR="00635689" w:rsidRPr="001959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referência de atuação</w:t>
      </w:r>
      <w:r w:rsidR="00635689" w:rsidRPr="001959A3">
        <w:rPr>
          <w:rFonts w:ascii="Arial" w:eastAsia="Times New Roman" w:hAnsi="Arial" w:cs="Arial"/>
          <w:sz w:val="24"/>
          <w:szCs w:val="24"/>
          <w:lang w:eastAsia="pt-BR"/>
        </w:rPr>
        <w:t xml:space="preserve"> para o ambiente corporativo, através da </w:t>
      </w:r>
      <w:r w:rsidR="00635689" w:rsidRPr="001959A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excelência em soluções de TI</w:t>
      </w:r>
      <w:r w:rsidR="00635689" w:rsidRPr="001959A3">
        <w:rPr>
          <w:rFonts w:ascii="Arial" w:eastAsia="Times New Roman" w:hAnsi="Arial" w:cs="Arial"/>
          <w:sz w:val="24"/>
          <w:szCs w:val="24"/>
          <w:lang w:eastAsia="pt-BR"/>
        </w:rPr>
        <w:t>, contribuindo com os resultados dos clientes, assegurando a sustentabilidade do negócio com inovação, responsabilidade social e ambiental e o bem-estar das pessoas.</w:t>
      </w:r>
    </w:p>
    <w:p w:rsidR="001959A3" w:rsidRPr="001959A3" w:rsidRDefault="001959A3" w:rsidP="001959A3">
      <w:pPr>
        <w:pStyle w:val="PargrafodaLista"/>
        <w:shd w:val="clear" w:color="auto" w:fill="FFFFFF"/>
        <w:spacing w:after="300" w:line="360" w:lineRule="atLeast"/>
        <w:ind w:left="79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89D" w:rsidRPr="00B97DD5" w:rsidRDefault="00B97DD5" w:rsidP="00B97DD5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7" w:name="_Toc15476221"/>
      <w:r w:rsidRPr="00B97DD5">
        <w:rPr>
          <w:rStyle w:val="Ttulo1Char"/>
          <w:color w:val="auto"/>
        </w:rPr>
        <w:t>VALORES E CRENÇAS ESSENCIAIS</w:t>
      </w:r>
      <w:bookmarkEnd w:id="7"/>
      <w:r w:rsidRPr="00B97DD5">
        <w:rPr>
          <w:rStyle w:val="Ttulo1Char"/>
          <w:color w:val="auto"/>
        </w:rPr>
        <w:t> </w:t>
      </w:r>
    </w:p>
    <w:p w:rsidR="00EE289D" w:rsidRPr="00FC1A40" w:rsidRDefault="00EE289D" w:rsidP="001959A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36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Tratar os outros como queremos ser tratados; </w:t>
      </w:r>
    </w:p>
    <w:p w:rsidR="00EE289D" w:rsidRPr="00FC1A40" w:rsidRDefault="00EE289D" w:rsidP="001959A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36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Confiança; </w:t>
      </w:r>
    </w:p>
    <w:p w:rsidR="00EE289D" w:rsidRPr="00FC1A40" w:rsidRDefault="00EE289D" w:rsidP="001959A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36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Honestidade, simplicidade e fazer algo que você acredita ter um valor real; </w:t>
      </w:r>
    </w:p>
    <w:p w:rsidR="00EE289D" w:rsidRPr="00FC1A40" w:rsidRDefault="00EE289D" w:rsidP="001959A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36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Paixão; </w:t>
      </w:r>
    </w:p>
    <w:p w:rsidR="00EE289D" w:rsidRPr="00FC1A40" w:rsidRDefault="00EE289D" w:rsidP="001959A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36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Trabalhar para fazer diferença no mundo; </w:t>
      </w:r>
    </w:p>
    <w:p w:rsidR="00EE289D" w:rsidRPr="00FC1A40" w:rsidRDefault="00EE289D" w:rsidP="001959A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36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Criatividade e Comprometimento; </w:t>
      </w:r>
    </w:p>
    <w:p w:rsidR="00EE289D" w:rsidRPr="00FC1A40" w:rsidRDefault="00EE289D" w:rsidP="001959A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36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Ética; </w:t>
      </w:r>
    </w:p>
    <w:p w:rsidR="00EE289D" w:rsidRPr="00FC1A40" w:rsidRDefault="00EE289D" w:rsidP="001959A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1134"/>
        </w:tabs>
        <w:spacing w:before="100" w:beforeAutospacing="1" w:after="100" w:afterAutospacing="1" w:line="360" w:lineRule="atLeast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1A40">
        <w:rPr>
          <w:rFonts w:ascii="Arial" w:eastAsia="Times New Roman" w:hAnsi="Arial" w:cs="Arial"/>
          <w:sz w:val="24"/>
          <w:szCs w:val="24"/>
          <w:lang w:eastAsia="pt-BR"/>
        </w:rPr>
        <w:t>Contribuição e Desenvolvimento das Pessoas.</w:t>
      </w:r>
    </w:p>
    <w:p w:rsidR="00EE289D" w:rsidRPr="00FC1A40" w:rsidRDefault="00EE289D" w:rsidP="00D55603">
      <w:pPr>
        <w:shd w:val="clear" w:color="auto" w:fill="FFFFFF"/>
        <w:tabs>
          <w:tab w:val="num" w:pos="426"/>
        </w:tabs>
        <w:spacing w:after="300" w:line="360" w:lineRule="atLeast"/>
        <w:rPr>
          <w:rFonts w:ascii="Arial" w:eastAsia="Times New Roman" w:hAnsi="Arial" w:cs="Arial"/>
          <w:sz w:val="18"/>
          <w:szCs w:val="18"/>
          <w:lang w:eastAsia="pt-BR"/>
        </w:rPr>
      </w:pPr>
    </w:p>
    <w:p w:rsidR="00EE289D" w:rsidRPr="00635689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07070"/>
          <w:sz w:val="18"/>
          <w:szCs w:val="18"/>
          <w:lang w:eastAsia="pt-BR"/>
        </w:rPr>
      </w:pPr>
    </w:p>
    <w:p w:rsidR="00EE289D" w:rsidRPr="00635689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07070"/>
          <w:sz w:val="18"/>
          <w:szCs w:val="18"/>
          <w:lang w:eastAsia="pt-BR"/>
        </w:rPr>
      </w:pPr>
    </w:p>
    <w:p w:rsidR="00EE289D" w:rsidRPr="00635689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07070"/>
          <w:sz w:val="18"/>
          <w:szCs w:val="18"/>
          <w:lang w:eastAsia="pt-BR"/>
        </w:rPr>
      </w:pPr>
    </w:p>
    <w:p w:rsidR="00EE289D" w:rsidRPr="00635689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07070"/>
          <w:sz w:val="18"/>
          <w:szCs w:val="18"/>
          <w:lang w:eastAsia="pt-BR"/>
        </w:rPr>
      </w:pPr>
    </w:p>
    <w:p w:rsidR="00EE289D" w:rsidRPr="00635689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07070"/>
          <w:sz w:val="18"/>
          <w:szCs w:val="18"/>
          <w:lang w:eastAsia="pt-BR"/>
        </w:rPr>
      </w:pPr>
    </w:p>
    <w:p w:rsidR="00EE289D" w:rsidRDefault="00EE289D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07070"/>
          <w:sz w:val="18"/>
          <w:szCs w:val="18"/>
          <w:lang w:eastAsia="pt-BR"/>
        </w:rPr>
      </w:pPr>
    </w:p>
    <w:p w:rsidR="001959A3" w:rsidRPr="00635689" w:rsidRDefault="001959A3" w:rsidP="00EE289D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707070"/>
          <w:sz w:val="18"/>
          <w:szCs w:val="18"/>
          <w:lang w:eastAsia="pt-BR"/>
        </w:rPr>
      </w:pPr>
    </w:p>
    <w:p w:rsidR="00EE289D" w:rsidRPr="001959A3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8" w:name="_Toc15476222"/>
      <w:r w:rsidRPr="001959A3">
        <w:rPr>
          <w:rFonts w:ascii="Arial" w:eastAsia="Times New Roman" w:hAnsi="Arial" w:cs="Arial"/>
          <w:color w:val="auto"/>
          <w:lang w:eastAsia="pt-BR"/>
        </w:rPr>
        <w:lastRenderedPageBreak/>
        <w:t>POLÍTICA DE TECNOLOGIA DA INFORMAÇÃO</w:t>
      </w:r>
      <w:bookmarkEnd w:id="8"/>
    </w:p>
    <w:p w:rsidR="00064D1A" w:rsidRDefault="00064D1A">
      <w:pPr>
        <w:rPr>
          <w:rFonts w:ascii="Arial" w:hAnsi="Arial" w:cs="Arial"/>
        </w:rPr>
      </w:pPr>
    </w:p>
    <w:p w:rsidR="008B26E8" w:rsidRDefault="008B26E8" w:rsidP="008B26E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26E8">
        <w:rPr>
          <w:rFonts w:ascii="Arial" w:eastAsia="Times New Roman" w:hAnsi="Arial" w:cs="Arial"/>
          <w:sz w:val="24"/>
          <w:szCs w:val="24"/>
          <w:lang w:eastAsia="pt-BR"/>
        </w:rPr>
        <w:t>A Política de Tecnologia da Informação tem como objetivo estabelecer as diretrizes de seleção, adoção, utilização e operação dos recursos de tecnologia da informação para atender a demandas regulatórias, de clientes internos e externos e decorrentes de estratégias e objetivos de negócio da SEFAZ</w:t>
      </w:r>
      <w:r w:rsidR="003C7CE4">
        <w:rPr>
          <w:rFonts w:ascii="Arial" w:eastAsia="Times New Roman" w:hAnsi="Arial" w:cs="Arial"/>
          <w:sz w:val="24"/>
          <w:szCs w:val="24"/>
          <w:lang w:eastAsia="pt-BR"/>
        </w:rPr>
        <w:t>/SE</w:t>
      </w:r>
      <w:r w:rsidRPr="008B26E8">
        <w:rPr>
          <w:rFonts w:ascii="Arial" w:eastAsia="Times New Roman" w:hAnsi="Arial" w:cs="Arial"/>
          <w:sz w:val="24"/>
          <w:szCs w:val="24"/>
          <w:lang w:eastAsia="pt-BR"/>
        </w:rPr>
        <w:t>, bem como para monitorar e manter seus ambientes operativos.</w:t>
      </w:r>
    </w:p>
    <w:p w:rsidR="003C7CE4" w:rsidRDefault="003C7CE4" w:rsidP="008B26E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7CE4" w:rsidRDefault="003C7CE4" w:rsidP="008B26E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Esta política aplica-se a todos os </w:t>
      </w:r>
      <w:r>
        <w:rPr>
          <w:rFonts w:ascii="Arial" w:eastAsia="Times New Roman" w:hAnsi="Arial" w:cs="Arial"/>
          <w:sz w:val="24"/>
          <w:szCs w:val="24"/>
          <w:lang w:eastAsia="pt-BR"/>
        </w:rPr>
        <w:t>servidores</w:t>
      </w: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, estagiários e prestadores de serviços da </w:t>
      </w:r>
      <w:r>
        <w:rPr>
          <w:rFonts w:ascii="Arial" w:eastAsia="Times New Roman" w:hAnsi="Arial" w:cs="Arial"/>
          <w:sz w:val="24"/>
          <w:szCs w:val="24"/>
          <w:lang w:eastAsia="pt-BR"/>
        </w:rPr>
        <w:t>SEFAZ/SE</w:t>
      </w:r>
      <w:r w:rsidR="00892BDC">
        <w:rPr>
          <w:rFonts w:ascii="Arial" w:eastAsia="Times New Roman" w:hAnsi="Arial" w:cs="Arial"/>
          <w:sz w:val="24"/>
          <w:szCs w:val="24"/>
          <w:lang w:eastAsia="pt-BR"/>
        </w:rPr>
        <w:t xml:space="preserve"> e tem como referência: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Política de Segurança da Informação. 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Cobit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Control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Objectives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for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Information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Related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Technologies). 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Itil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Information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Technology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Infrastructure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Library). 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>ISO 27.000 (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International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Organization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for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Standardization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). </w:t>
      </w:r>
    </w:p>
    <w:p w:rsidR="008B26E8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PMBOK® (Project Management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Body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Knowledge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3C7CE4" w:rsidRDefault="003C7CE4" w:rsidP="008B26E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7CE4" w:rsidRDefault="003C7CE4" w:rsidP="008B26E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>No planejamento técnico de seus projetos, bem como nas atividades operacionais e estratégicas, a Vice-Presidência de Tecnologia e Segurança da Informação, considerando as melhores práticas e a utilização eficiente e segura da tecnologia da informação, deve seguir as diretrizes indicadas abaixo.</w:t>
      </w:r>
    </w:p>
    <w:p w:rsidR="003C7CE4" w:rsidRDefault="003C7CE4" w:rsidP="008B26E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7CE4" w:rsidRDefault="003670EB" w:rsidP="003C7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 Política estão definidas as responsabilidades dos integrantes da área de TI</w:t>
      </w:r>
      <w:r w:rsidR="003C7CE4"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892BDC" w:rsidRPr="003C7CE4" w:rsidRDefault="00892BDC" w:rsidP="003C7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7CE4" w:rsidRPr="00E110F7" w:rsidRDefault="00E110F7" w:rsidP="003C7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10F7">
        <w:rPr>
          <w:rFonts w:ascii="Arial" w:eastAsia="Times New Roman" w:hAnsi="Arial" w:cs="Arial"/>
          <w:sz w:val="24"/>
          <w:szCs w:val="24"/>
          <w:lang w:eastAsia="pt-BR"/>
        </w:rPr>
        <w:t>Comitê Executivo</w:t>
      </w:r>
      <w:r w:rsidR="003C7CE4" w:rsidRPr="00E110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Definir as diretrizes de tecnologia da informação alinhadas aos objetivos estratégicos da Companhia e garantir sua publicidade e aderência a todos os funcionários, estagiários e prestadores de serviços. </w:t>
      </w:r>
    </w:p>
    <w:p w:rsid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Definir a estrutura organizacional de diretores da </w:t>
      </w:r>
      <w:r w:rsidR="00E110F7">
        <w:rPr>
          <w:rFonts w:ascii="Arial" w:eastAsia="Times New Roman" w:hAnsi="Arial" w:cs="Arial"/>
          <w:sz w:val="24"/>
          <w:szCs w:val="24"/>
          <w:lang w:eastAsia="pt-BR"/>
        </w:rPr>
        <w:t xml:space="preserve">Superintendência de </w:t>
      </w: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Tecnologia da Informação, suas responsabilidades e atribuições. </w:t>
      </w:r>
    </w:p>
    <w:p w:rsidR="003670EB" w:rsidRPr="003C7CE4" w:rsidRDefault="003670EB" w:rsidP="003670EB">
      <w:pPr>
        <w:pStyle w:val="Pargrafoda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7CE4" w:rsidRPr="003C7CE4" w:rsidRDefault="00E110F7" w:rsidP="003C7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Comitê</w:t>
      </w:r>
      <w:r w:rsidR="003C7CE4" w:rsidRPr="00892BD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3C7CE4"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C7CE4"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ecnologia da </w:t>
      </w:r>
      <w:r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C7CE4"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nformação 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>Garantir a publicidade desta política a</w:t>
      </w:r>
      <w:r w:rsidR="00E110F7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3C7CE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110F7">
        <w:rPr>
          <w:rFonts w:ascii="Arial" w:eastAsia="Times New Roman" w:hAnsi="Arial" w:cs="Arial"/>
          <w:sz w:val="24"/>
          <w:szCs w:val="24"/>
          <w:lang w:eastAsia="pt-BR"/>
        </w:rPr>
        <w:t xml:space="preserve">ervidores, </w:t>
      </w:r>
      <w:r w:rsidR="00E110F7"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estagiários e prestadores de serviços da </w:t>
      </w:r>
      <w:r w:rsidR="00E110F7">
        <w:rPr>
          <w:rFonts w:ascii="Arial" w:eastAsia="Times New Roman" w:hAnsi="Arial" w:cs="Arial"/>
          <w:sz w:val="24"/>
          <w:szCs w:val="24"/>
          <w:lang w:eastAsia="pt-BR"/>
        </w:rPr>
        <w:t>SEFAZ/SE</w:t>
      </w:r>
      <w:r w:rsidR="00E110F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110F7"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e a adequação das práticas </w:t>
      </w:r>
      <w:r w:rsidR="00D25C42">
        <w:rPr>
          <w:rFonts w:ascii="Arial" w:eastAsia="Times New Roman" w:hAnsi="Arial" w:cs="Arial"/>
          <w:sz w:val="24"/>
          <w:szCs w:val="24"/>
          <w:lang w:eastAsia="pt-BR"/>
        </w:rPr>
        <w:t>das unidades organizacionais</w:t>
      </w: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a esta política.  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>Informar à</w:t>
      </w:r>
      <w:r w:rsidR="00E110F7">
        <w:rPr>
          <w:rFonts w:ascii="Arial" w:eastAsia="Times New Roman" w:hAnsi="Arial" w:cs="Arial"/>
          <w:sz w:val="24"/>
          <w:szCs w:val="24"/>
          <w:lang w:eastAsia="pt-BR"/>
        </w:rPr>
        <w:t xml:space="preserve">s áreas </w:t>
      </w: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de Tecnologia e Segurança da Informação todas as violações a esta política, bem como tomar ações reparadoras para mitigação imediata dos riscos identificados. </w:t>
      </w:r>
    </w:p>
    <w:p w:rsid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Informar à Diretoria de Controles Internos, </w:t>
      </w:r>
      <w:proofErr w:type="spellStart"/>
      <w:r w:rsidRPr="003C7CE4">
        <w:rPr>
          <w:rFonts w:ascii="Arial" w:eastAsia="Times New Roman" w:hAnsi="Arial" w:cs="Arial"/>
          <w:sz w:val="24"/>
          <w:szCs w:val="24"/>
          <w:lang w:eastAsia="pt-BR"/>
        </w:rPr>
        <w:t>Compliance</w:t>
      </w:r>
      <w:proofErr w:type="spellEnd"/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e Risco Corporativo todas as violações a esta política. </w:t>
      </w:r>
    </w:p>
    <w:p w:rsidR="00D25C42" w:rsidRPr="003C7CE4" w:rsidRDefault="00D25C42" w:rsidP="00D25C42">
      <w:pPr>
        <w:pStyle w:val="PargrafodaLista"/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7CE4" w:rsidRPr="003C7CE4" w:rsidRDefault="003C7CE4" w:rsidP="003C7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Demais </w:t>
      </w:r>
      <w:r w:rsidR="00D25C42">
        <w:rPr>
          <w:rFonts w:ascii="Arial" w:eastAsia="Times New Roman" w:hAnsi="Arial" w:cs="Arial"/>
          <w:sz w:val="24"/>
          <w:szCs w:val="24"/>
          <w:lang w:eastAsia="pt-BR"/>
        </w:rPr>
        <w:t>servidores</w:t>
      </w: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, estagiários e prestadores de serviços da Companhia 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Cumprir o disposto nos documentos de tecnologia da informação. </w:t>
      </w:r>
    </w:p>
    <w:p w:rsidR="003C7CE4" w:rsidRPr="003C7CE4" w:rsidRDefault="003C7CE4" w:rsidP="003C7CE4">
      <w:pPr>
        <w:pStyle w:val="PargrafodaLista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Alertar, por meio dos canais de comunicação de denúncias da Companhia, sobre qualquer inconformidade encontrada no ambiente tecnológico.   </w:t>
      </w:r>
    </w:p>
    <w:p w:rsidR="003C7CE4" w:rsidRDefault="003C7CE4" w:rsidP="003C7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1A40" w:rsidRPr="003C7CE4" w:rsidRDefault="00FC1A40" w:rsidP="003C7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7CE4">
        <w:rPr>
          <w:rFonts w:ascii="Arial" w:eastAsia="Times New Roman" w:hAnsi="Arial" w:cs="Arial"/>
          <w:sz w:val="24"/>
          <w:szCs w:val="24"/>
          <w:lang w:eastAsia="pt-BR"/>
        </w:rPr>
        <w:t>São</w:t>
      </w:r>
      <w:r w:rsidR="001B59FE" w:rsidRPr="003C7C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C7CE4">
        <w:rPr>
          <w:rFonts w:ascii="Arial" w:eastAsia="Times New Roman" w:hAnsi="Arial" w:cs="Arial"/>
          <w:sz w:val="24"/>
          <w:szCs w:val="24"/>
          <w:lang w:eastAsia="pt-BR"/>
        </w:rPr>
        <w:t>princípios para o Sistema de Gestão de Segurança da Informação: a Confidencialidade, a Integridade e a disponibilidade, conforme norma de mercado para a Segurança da Informação (NBR/ISO 27001-2013).</w:t>
      </w:r>
    </w:p>
    <w:p w:rsidR="00113323" w:rsidRDefault="00113323" w:rsidP="001133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1A40" w:rsidRDefault="00FC1A40" w:rsidP="001133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 Política de Segurança da Informação em conjunto com as diretrizes básicas e normas que servem de base para atender aos princípios fundamentais da Segurança da Informação da SEFAZ-SE, estão definidas através da decreto nº 25.300 de 27 de maio de 2008 e publicada em diário oficial (DO) no dia </w:t>
      </w:r>
      <w:proofErr w:type="spellStart"/>
      <w:r w:rsidRPr="00FC1A40">
        <w:rPr>
          <w:rFonts w:ascii="Arial" w:eastAsia="Times New Roman" w:hAnsi="Arial" w:cs="Arial"/>
          <w:sz w:val="24"/>
          <w:szCs w:val="24"/>
          <w:lang w:eastAsia="pt-BR"/>
        </w:rPr>
        <w:t>xx</w:t>
      </w:r>
      <w:proofErr w:type="spellEnd"/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spellStart"/>
      <w:r w:rsidRPr="00FC1A40">
        <w:rPr>
          <w:rFonts w:ascii="Arial" w:eastAsia="Times New Roman" w:hAnsi="Arial" w:cs="Arial"/>
          <w:sz w:val="24"/>
          <w:szCs w:val="24"/>
          <w:lang w:eastAsia="pt-BR"/>
        </w:rPr>
        <w:t>xxxx</w:t>
      </w:r>
      <w:proofErr w:type="spellEnd"/>
      <w:r w:rsidRPr="00FC1A40">
        <w:rPr>
          <w:rFonts w:ascii="Arial" w:eastAsia="Times New Roman" w:hAnsi="Arial" w:cs="Arial"/>
          <w:sz w:val="24"/>
          <w:szCs w:val="24"/>
          <w:lang w:eastAsia="pt-BR"/>
        </w:rPr>
        <w:t xml:space="preserve"> de 2008, e a portaria 1.436/02</w:t>
      </w:r>
      <w:r w:rsidR="0011332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072FB" w:rsidRDefault="003072FB" w:rsidP="001133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2FB" w:rsidRPr="00FC1A40" w:rsidRDefault="003072FB" w:rsidP="001133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Lei Geral de Proteção de Dados ....</w:t>
      </w:r>
    </w:p>
    <w:p w:rsidR="00FC1A40" w:rsidRPr="00635689" w:rsidRDefault="00FC1A40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1959A3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9" w:name="_Toc15476223"/>
      <w:r w:rsidRPr="001959A3">
        <w:rPr>
          <w:rFonts w:ascii="Arial" w:eastAsia="Times New Roman" w:hAnsi="Arial" w:cs="Arial"/>
          <w:color w:val="auto"/>
          <w:lang w:eastAsia="pt-BR"/>
        </w:rPr>
        <w:lastRenderedPageBreak/>
        <w:t>SITUAÇÃO ATUAL DO AMBIENTE DE TI</w:t>
      </w:r>
      <w:bookmarkEnd w:id="9"/>
    </w:p>
    <w:p w:rsidR="00EE289D" w:rsidRPr="00635689" w:rsidRDefault="00EE289D">
      <w:pPr>
        <w:rPr>
          <w:rFonts w:ascii="Arial" w:hAnsi="Arial" w:cs="Arial"/>
        </w:rPr>
      </w:pPr>
    </w:p>
    <w:p w:rsidR="00EE289D" w:rsidRPr="00130B42" w:rsidRDefault="00A04D31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10" w:name="_Toc15476224"/>
      <w:r w:rsidRPr="00130B42">
        <w:rPr>
          <w:rStyle w:val="Ttulo1Char"/>
          <w:color w:val="auto"/>
        </w:rPr>
        <w:t>ESTRUTURA ORGANIZACIONAL</w:t>
      </w:r>
      <w:r w:rsidR="00932223" w:rsidRPr="00130B42">
        <w:rPr>
          <w:rStyle w:val="Ttulo1Char"/>
          <w:color w:val="auto"/>
        </w:rPr>
        <w:t xml:space="preserve"> ATUAL</w:t>
      </w:r>
      <w:bookmarkEnd w:id="10"/>
    </w:p>
    <w:p w:rsidR="00A04D31" w:rsidRPr="00635689" w:rsidRDefault="00A04D31">
      <w:pPr>
        <w:rPr>
          <w:rFonts w:ascii="Arial" w:hAnsi="Arial" w:cs="Arial"/>
        </w:rPr>
      </w:pPr>
      <w:r w:rsidRPr="00A04D31">
        <w:rPr>
          <w:rFonts w:ascii="Arial" w:hAnsi="Arial" w:cs="Arial"/>
          <w:noProof/>
        </w:rPr>
        <w:drawing>
          <wp:inline distT="0" distB="0" distL="0" distR="0" wp14:anchorId="79B8F83A" wp14:editId="516F2CBF">
            <wp:extent cx="6120765" cy="3035300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89D" w:rsidRDefault="00EE289D">
      <w:pPr>
        <w:rPr>
          <w:rFonts w:ascii="Arial" w:hAnsi="Arial" w:cs="Arial"/>
        </w:rPr>
      </w:pPr>
    </w:p>
    <w:p w:rsidR="00A04D31" w:rsidRPr="00130B42" w:rsidRDefault="00A04D31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11" w:name="_Toc15476225"/>
      <w:r w:rsidRPr="00130B42">
        <w:rPr>
          <w:rStyle w:val="Ttulo1Char"/>
          <w:color w:val="auto"/>
        </w:rPr>
        <w:t>NOVA ESTRUTURA</w:t>
      </w:r>
      <w:r w:rsidR="00932223" w:rsidRPr="00130B42">
        <w:rPr>
          <w:rStyle w:val="Ttulo1Char"/>
          <w:color w:val="auto"/>
        </w:rPr>
        <w:t xml:space="preserve"> ORGANIZACIONAL</w:t>
      </w:r>
      <w:bookmarkEnd w:id="11"/>
    </w:p>
    <w:p w:rsidR="00A04D31" w:rsidRDefault="00A04D31">
      <w:pPr>
        <w:rPr>
          <w:rFonts w:ascii="Arial" w:hAnsi="Arial" w:cs="Arial"/>
        </w:rPr>
      </w:pPr>
      <w:r w:rsidRPr="00A04D31">
        <w:rPr>
          <w:rFonts w:ascii="Arial" w:hAnsi="Arial" w:cs="Arial"/>
          <w:noProof/>
        </w:rPr>
        <w:drawing>
          <wp:inline distT="0" distB="0" distL="0" distR="0" wp14:anchorId="1097B13B" wp14:editId="369F4A54">
            <wp:extent cx="6120765" cy="2969260"/>
            <wp:effectExtent l="38100" t="0" r="8953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1B59FE" w:rsidRDefault="001B59FE" w:rsidP="001B59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59FE" w:rsidRDefault="001B59FE" w:rsidP="001B59F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4D31" w:rsidRPr="00130B42" w:rsidRDefault="00A04D31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12" w:name="_Toc15476226"/>
      <w:r w:rsidRPr="00130B42">
        <w:rPr>
          <w:rStyle w:val="Ttulo1Char"/>
          <w:color w:val="auto"/>
        </w:rPr>
        <w:lastRenderedPageBreak/>
        <w:t>ATRIBUIÇÕES</w:t>
      </w:r>
      <w:bookmarkEnd w:id="12"/>
    </w:p>
    <w:p w:rsidR="00A04D31" w:rsidRPr="00A04D31" w:rsidRDefault="00A04D31" w:rsidP="001B59FE">
      <w:pPr>
        <w:shd w:val="clear" w:color="auto" w:fill="FFFFFF"/>
        <w:spacing w:after="30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4D31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A04D31">
        <w:rPr>
          <w:rFonts w:ascii="Arial" w:eastAsia="Times New Roman" w:hAnsi="Arial" w:cs="Arial"/>
          <w:sz w:val="24"/>
          <w:szCs w:val="24"/>
          <w:lang w:eastAsia="pt-BR"/>
        </w:rPr>
        <w:t>assessorar</w:t>
      </w:r>
      <w:proofErr w:type="gramEnd"/>
      <w:r w:rsidRPr="00A04D31">
        <w:rPr>
          <w:rFonts w:ascii="Arial" w:eastAsia="Times New Roman" w:hAnsi="Arial" w:cs="Arial"/>
          <w:sz w:val="24"/>
          <w:szCs w:val="24"/>
          <w:lang w:eastAsia="pt-BR"/>
        </w:rPr>
        <w:t xml:space="preserve"> a administração da Secretaria, e se for o caso, do Governo, nas decisões sobre políticas corporativas relacionadas com a tecnologia da informação;</w:t>
      </w:r>
    </w:p>
    <w:p w:rsidR="00A04D31" w:rsidRPr="00A04D31" w:rsidRDefault="00A04D31" w:rsidP="001B59FE">
      <w:pPr>
        <w:shd w:val="clear" w:color="auto" w:fill="FFFFFF"/>
        <w:spacing w:after="30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4D31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proofErr w:type="gramStart"/>
      <w:r w:rsidRPr="00A04D31">
        <w:rPr>
          <w:rFonts w:ascii="Arial" w:eastAsia="Times New Roman" w:hAnsi="Arial" w:cs="Arial"/>
          <w:sz w:val="24"/>
          <w:szCs w:val="24"/>
          <w:lang w:eastAsia="pt-BR"/>
        </w:rPr>
        <w:t>planejar</w:t>
      </w:r>
      <w:proofErr w:type="gramEnd"/>
      <w:r w:rsidRPr="00A04D31">
        <w:rPr>
          <w:rFonts w:ascii="Arial" w:eastAsia="Times New Roman" w:hAnsi="Arial" w:cs="Arial"/>
          <w:sz w:val="24"/>
          <w:szCs w:val="24"/>
          <w:lang w:eastAsia="pt-BR"/>
        </w:rPr>
        <w:t>, promover, coordenar, acompanhar e avaliar os programas de modernização administrativa da Secretaria, no que se refere ao emprego da tecnologia da informação;</w:t>
      </w:r>
    </w:p>
    <w:p w:rsidR="00A04D31" w:rsidRPr="00A04D31" w:rsidRDefault="00A04D31" w:rsidP="001B59FE">
      <w:pPr>
        <w:shd w:val="clear" w:color="auto" w:fill="FFFFFF"/>
        <w:spacing w:after="300" w:line="36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04D31">
        <w:rPr>
          <w:rFonts w:ascii="Arial" w:eastAsia="Times New Roman" w:hAnsi="Arial" w:cs="Arial"/>
          <w:sz w:val="24"/>
          <w:szCs w:val="24"/>
          <w:lang w:eastAsia="pt-BR"/>
        </w:rPr>
        <w:t>III – promover a gestão do Planejamento Estratégico da Tecnologia da Informação da Secretaria, com base nas tecnologias disponíveis, nas necessidades das atividades administrativas e no entendimento consensual entre as demais áreas da Secretaria;</w:t>
      </w:r>
    </w:p>
    <w:p w:rsidR="00A04D31" w:rsidRPr="00130B42" w:rsidRDefault="00130B42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r w:rsidRPr="00A04D31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4A1F26B">
            <wp:simplePos x="0" y="0"/>
            <wp:positionH relativeFrom="margin">
              <wp:align>center</wp:align>
            </wp:positionH>
            <wp:positionV relativeFrom="paragraph">
              <wp:posOffset>452120</wp:posOffset>
            </wp:positionV>
            <wp:extent cx="5600700" cy="5123661"/>
            <wp:effectExtent l="0" t="0" r="0" b="1270"/>
            <wp:wrapSquare wrapText="bothSides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123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_Toc15476227"/>
      <w:r w:rsidR="00A04D31" w:rsidRPr="00130B42">
        <w:rPr>
          <w:rStyle w:val="Ttulo1Char"/>
          <w:color w:val="auto"/>
        </w:rPr>
        <w:t>MACROPROCESSOS</w:t>
      </w:r>
      <w:bookmarkEnd w:id="13"/>
    </w:p>
    <w:p w:rsidR="00A04D31" w:rsidRDefault="00A04D31">
      <w:pPr>
        <w:rPr>
          <w:rFonts w:ascii="Arial" w:hAnsi="Arial" w:cs="Arial"/>
        </w:rPr>
      </w:pPr>
    </w:p>
    <w:p w:rsidR="003072FB" w:rsidRDefault="003072FB">
      <w:pPr>
        <w:rPr>
          <w:rFonts w:ascii="Arial" w:hAnsi="Arial" w:cs="Arial"/>
        </w:rPr>
      </w:pPr>
    </w:p>
    <w:p w:rsidR="00EE289D" w:rsidRPr="00130B42" w:rsidRDefault="00A04D31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14" w:name="_Toc15476228"/>
      <w:r w:rsidRPr="00130B42">
        <w:rPr>
          <w:rStyle w:val="Ttulo1Char"/>
          <w:color w:val="auto"/>
        </w:rPr>
        <w:lastRenderedPageBreak/>
        <w:t>QUADRO DE PESSOAL</w:t>
      </w:r>
      <w:bookmarkEnd w:id="14"/>
    </w:p>
    <w:p w:rsidR="00EE289D" w:rsidRPr="00635689" w:rsidRDefault="001B59F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1BF68D9" wp14:editId="73F650FB">
            <wp:extent cx="6120765" cy="398208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89D" w:rsidRDefault="00EE289D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D55603" w:rsidRDefault="00D55603">
      <w:pPr>
        <w:rPr>
          <w:rFonts w:ascii="Arial" w:hAnsi="Arial" w:cs="Arial"/>
        </w:rPr>
      </w:pPr>
    </w:p>
    <w:p w:rsidR="00EE289D" w:rsidRPr="00130B42" w:rsidRDefault="001B59FE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15" w:name="_Toc15476229"/>
      <w:r w:rsidRPr="00130B42">
        <w:rPr>
          <w:rStyle w:val="Ttulo1Char"/>
          <w:color w:val="auto"/>
        </w:rPr>
        <w:lastRenderedPageBreak/>
        <w:t>PRINCIPAIS PROJETOS EM ANDAMENTO</w:t>
      </w:r>
      <w:bookmarkEnd w:id="15"/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Auditoria Fiscal Planejada – Indícios de Energia Elétrica;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Auditoria Fiscal Planejada – Indícios de Substituição Tributária;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 xml:space="preserve">Implantação da Auditoria Fiscal Planejada – Indícios em desenvolvimento pela NT </w:t>
      </w:r>
      <w:proofErr w:type="spellStart"/>
      <w:r w:rsidRPr="00130B42">
        <w:rPr>
          <w:rFonts w:ascii="Arial" w:eastAsia="Times New Roman" w:hAnsi="Arial" w:cs="Arial"/>
          <w:sz w:val="24"/>
          <w:szCs w:val="24"/>
          <w:lang w:eastAsia="pt-BR"/>
        </w:rPr>
        <w:t>Consult</w:t>
      </w:r>
      <w:proofErr w:type="spellEnd"/>
      <w:r w:rsidRPr="00130B4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Restituição e Ressarcimento;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 xml:space="preserve">Melhorias no Relacionamento com o Contribuinte, serviços disponibilizados na Internet, Intranet, Mobile e </w:t>
      </w:r>
      <w:proofErr w:type="spellStart"/>
      <w:r w:rsidRPr="00130B42">
        <w:rPr>
          <w:rFonts w:ascii="Arial" w:eastAsia="Times New Roman" w:hAnsi="Arial" w:cs="Arial"/>
          <w:sz w:val="24"/>
          <w:szCs w:val="24"/>
          <w:lang w:eastAsia="pt-BR"/>
        </w:rPr>
        <w:t>Tótens</w:t>
      </w:r>
      <w:proofErr w:type="spellEnd"/>
      <w:r w:rsidRPr="00130B42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Migração da plataforma de desenvolvimento de sistemas para o Visual Studio.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Imposto de Transmissão de Causas Mortis e Doações – ITCMD;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Integração da Arrecadação com o Financeiro / Contabilidade;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Virtualização dos Processos de Pagamento – Piloto: Diárias e Passagens;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Implantação do novo Plano de Contas – PCASP Estendido;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Sistema de Almoxarifado / Patrimônio;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Sistema de Dívida Pública;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Sistema de Custos;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Atos Administrativos;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Integração do Cadastro de Contribuintes com a REDESIM;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eastAsia="Times New Roman" w:hAnsi="Arial" w:cs="Arial"/>
          <w:sz w:val="24"/>
          <w:szCs w:val="24"/>
          <w:lang w:eastAsia="pt-BR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Migração e Unificação do Servidor de Aplicação;</w:t>
      </w:r>
    </w:p>
    <w:p w:rsidR="001B59FE" w:rsidRPr="00130B42" w:rsidRDefault="001B59FE" w:rsidP="00130B42">
      <w:pPr>
        <w:numPr>
          <w:ilvl w:val="0"/>
          <w:numId w:val="18"/>
        </w:numPr>
        <w:tabs>
          <w:tab w:val="clear" w:pos="720"/>
          <w:tab w:val="left" w:pos="1134"/>
          <w:tab w:val="left" w:pos="1276"/>
        </w:tabs>
        <w:spacing w:after="0" w:line="360" w:lineRule="atLeast"/>
        <w:ind w:left="1134" w:hanging="425"/>
        <w:rPr>
          <w:rFonts w:ascii="Arial" w:hAnsi="Arial" w:cs="Arial"/>
          <w:sz w:val="24"/>
          <w:szCs w:val="24"/>
        </w:rPr>
      </w:pPr>
      <w:r w:rsidRPr="00130B42">
        <w:rPr>
          <w:rFonts w:ascii="Arial" w:eastAsia="Times New Roman" w:hAnsi="Arial" w:cs="Arial"/>
          <w:sz w:val="24"/>
          <w:szCs w:val="24"/>
          <w:lang w:eastAsia="pt-BR"/>
        </w:rPr>
        <w:t>Ampliação da Integração com a Rede Governo.</w:t>
      </w:r>
    </w:p>
    <w:p w:rsidR="00EE289D" w:rsidRPr="00635689" w:rsidRDefault="00EE289D" w:rsidP="00130B42">
      <w:pPr>
        <w:spacing w:after="0" w:line="360" w:lineRule="atLeast"/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Default="00EE289D">
      <w:pPr>
        <w:rPr>
          <w:rFonts w:ascii="Arial" w:hAnsi="Arial" w:cs="Arial"/>
        </w:rPr>
      </w:pPr>
    </w:p>
    <w:p w:rsidR="00932223" w:rsidRDefault="00932223">
      <w:pPr>
        <w:rPr>
          <w:rFonts w:ascii="Arial" w:hAnsi="Arial" w:cs="Arial"/>
        </w:rPr>
      </w:pPr>
    </w:p>
    <w:p w:rsidR="00932223" w:rsidRDefault="00932223">
      <w:pPr>
        <w:rPr>
          <w:rFonts w:ascii="Arial" w:hAnsi="Arial" w:cs="Arial"/>
        </w:rPr>
      </w:pPr>
    </w:p>
    <w:p w:rsidR="00932223" w:rsidRDefault="00932223">
      <w:pPr>
        <w:rPr>
          <w:rFonts w:ascii="Arial" w:hAnsi="Arial" w:cs="Arial"/>
        </w:rPr>
      </w:pPr>
    </w:p>
    <w:p w:rsidR="00932223" w:rsidRDefault="00932223">
      <w:pPr>
        <w:rPr>
          <w:rFonts w:ascii="Arial" w:hAnsi="Arial" w:cs="Arial"/>
        </w:rPr>
      </w:pPr>
    </w:p>
    <w:p w:rsidR="00EE289D" w:rsidRPr="00932223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16" w:name="_Toc15476230"/>
      <w:r w:rsidRPr="00932223">
        <w:rPr>
          <w:rFonts w:ascii="Arial" w:eastAsia="Times New Roman" w:hAnsi="Arial" w:cs="Arial"/>
          <w:color w:val="auto"/>
          <w:lang w:eastAsia="pt-BR"/>
        </w:rPr>
        <w:lastRenderedPageBreak/>
        <w:t>VISÃO DAS PRINCIPAIS NECESSIDADES DE TI</w:t>
      </w:r>
      <w:bookmarkEnd w:id="16"/>
    </w:p>
    <w:p w:rsidR="00EE289D" w:rsidRPr="00635689" w:rsidRDefault="00EE289D">
      <w:pPr>
        <w:rPr>
          <w:rFonts w:ascii="Arial" w:hAnsi="Arial" w:cs="Arial"/>
        </w:rPr>
      </w:pPr>
    </w:p>
    <w:p w:rsidR="00EE289D" w:rsidRPr="00130B42" w:rsidRDefault="00D55603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17" w:name="_Toc15476231"/>
      <w:r w:rsidRPr="00130B42">
        <w:rPr>
          <w:rStyle w:val="Ttulo1Char"/>
          <w:color w:val="auto"/>
        </w:rPr>
        <w:t>INFRAESTRUTURA</w:t>
      </w:r>
      <w:bookmarkEnd w:id="17"/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6"/>
        <w:gridCol w:w="2174"/>
      </w:tblGrid>
      <w:tr w:rsidR="00D55603" w:rsidRPr="00D55603" w:rsidTr="00D55603">
        <w:trPr>
          <w:trHeight w:val="315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Projeto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EAD - Auditoria Fiscal e Contabilidade Pública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200.000,00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Segurança da Informação (Consultoria e Software)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500.000,00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Appliance Backup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500.000,00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Monitoramento (Software e Treinamento)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100.000,00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Help Desk/Service Desk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400.000,00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Aquisição de novas licenças de Oracle/SQL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2.000.000,00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Office 365 – licença por usuário (4 anos)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700.000,00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Manutenção Datacenter (3 anos)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6.000.000,00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Renovação Sharepoint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100.000,00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Sala de Vídeo Conferência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100.000,00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Renovação do Parque tecnológico (computador, notebook e Tvs)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600.000,00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Barramento/Portal Serviços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200.000,00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Ferramenta de automação e provisionamento ágil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80.000,00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Implementação de </w:t>
            </w:r>
            <w:proofErr w:type="spellStart"/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DevOps</w:t>
            </w:r>
            <w:proofErr w:type="spellEnd"/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 containers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80.000,00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Treinamento nas ferramentas de containers e automação ágil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40.000,00 </w:t>
            </w:r>
          </w:p>
        </w:tc>
      </w:tr>
      <w:tr w:rsidR="00D55603" w:rsidRPr="00D55603" w:rsidTr="00D55603">
        <w:trPr>
          <w:trHeight w:val="300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Ferramenta para orquestração e execução de backgrounds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100.000,00 </w:t>
            </w:r>
          </w:p>
        </w:tc>
      </w:tr>
      <w:tr w:rsidR="00D55603" w:rsidRPr="00D55603" w:rsidTr="00D55603">
        <w:trPr>
          <w:trHeight w:val="31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>Ferramenta para Gestão de Documentos Eletrônicos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100.000,00 </w:t>
            </w:r>
          </w:p>
        </w:tc>
      </w:tr>
      <w:tr w:rsidR="00D55603" w:rsidRPr="00D55603" w:rsidTr="00D55603">
        <w:trPr>
          <w:trHeight w:val="315"/>
        </w:trPr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D55603" w:rsidRPr="00D55603" w:rsidRDefault="00D55603" w:rsidP="00D55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5560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R$     11.800.000,00 </w:t>
            </w:r>
          </w:p>
        </w:tc>
      </w:tr>
    </w:tbl>
    <w:p w:rsidR="00D55603" w:rsidRDefault="00D55603">
      <w:pPr>
        <w:rPr>
          <w:rFonts w:ascii="Arial" w:hAnsi="Arial" w:cs="Arial"/>
        </w:rPr>
      </w:pPr>
    </w:p>
    <w:p w:rsidR="00D55603" w:rsidRPr="00130B42" w:rsidRDefault="00D55603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18" w:name="_Toc15476232"/>
      <w:r w:rsidRPr="00130B42">
        <w:rPr>
          <w:rStyle w:val="Ttulo1Char"/>
          <w:color w:val="auto"/>
        </w:rPr>
        <w:t>PESSOAL</w:t>
      </w:r>
      <w:bookmarkEnd w:id="18"/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932223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19" w:name="_Toc15476233"/>
      <w:r w:rsidRPr="00932223">
        <w:rPr>
          <w:rFonts w:ascii="Arial" w:eastAsia="Times New Roman" w:hAnsi="Arial" w:cs="Arial"/>
          <w:color w:val="auto"/>
          <w:lang w:eastAsia="pt-BR"/>
        </w:rPr>
        <w:lastRenderedPageBreak/>
        <w:t>ESTRUTURA DO PORTFÓLIO DE PROJETOS E PLANOS DE AÇÃO</w:t>
      </w:r>
      <w:bookmarkEnd w:id="19"/>
    </w:p>
    <w:p w:rsidR="00EE289D" w:rsidRPr="00635689" w:rsidRDefault="00EE289D">
      <w:pPr>
        <w:rPr>
          <w:rFonts w:ascii="Arial" w:hAnsi="Arial" w:cs="Arial"/>
        </w:rPr>
      </w:pPr>
    </w:p>
    <w:p w:rsidR="003072FB" w:rsidRPr="003319D3" w:rsidRDefault="003072FB" w:rsidP="005E26F9">
      <w:p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 xml:space="preserve">O Sistema EPM (Enterprise Project Management) é </w:t>
      </w:r>
      <w:r w:rsidRPr="003319D3">
        <w:rPr>
          <w:rFonts w:ascii="Arial" w:hAnsi="Arial" w:cs="Arial"/>
          <w:b/>
          <w:bCs/>
          <w:sz w:val="24"/>
          <w:szCs w:val="24"/>
        </w:rPr>
        <w:t xml:space="preserve">um Sistema para Gerenciarmos Projetos </w:t>
      </w:r>
      <w:r w:rsidRPr="003319D3">
        <w:rPr>
          <w:rFonts w:ascii="Arial" w:hAnsi="Arial" w:cs="Arial"/>
          <w:sz w:val="24"/>
          <w:szCs w:val="24"/>
        </w:rPr>
        <w:t xml:space="preserve">baseado nos conceitos de Gerenciamento de Projetos-GP principalmente do PMI (Project Management </w:t>
      </w:r>
      <w:proofErr w:type="spellStart"/>
      <w:r w:rsidRPr="003319D3">
        <w:rPr>
          <w:rFonts w:ascii="Arial" w:hAnsi="Arial" w:cs="Arial"/>
          <w:sz w:val="24"/>
          <w:szCs w:val="24"/>
        </w:rPr>
        <w:t>Institute</w:t>
      </w:r>
      <w:proofErr w:type="spellEnd"/>
      <w:r w:rsidRPr="003319D3">
        <w:rPr>
          <w:rFonts w:ascii="Arial" w:hAnsi="Arial" w:cs="Arial"/>
          <w:sz w:val="24"/>
          <w:szCs w:val="24"/>
        </w:rPr>
        <w:t>), principal instituição GP no mundo, guia de melhores práticas de gerenciamento de projetos de qualquer natureza.</w:t>
      </w:r>
    </w:p>
    <w:p w:rsidR="003319D3" w:rsidRDefault="003072FB" w:rsidP="005E26F9">
      <w:p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Todos os projetos da S</w:t>
      </w:r>
      <w:r w:rsidR="005E26F9" w:rsidRPr="003319D3">
        <w:rPr>
          <w:rFonts w:ascii="Arial" w:hAnsi="Arial" w:cs="Arial"/>
          <w:sz w:val="24"/>
          <w:szCs w:val="24"/>
        </w:rPr>
        <w:t>EFAZ/SE</w:t>
      </w:r>
      <w:r w:rsidRPr="003319D3">
        <w:rPr>
          <w:rFonts w:ascii="Arial" w:hAnsi="Arial" w:cs="Arial"/>
          <w:sz w:val="24"/>
          <w:szCs w:val="24"/>
        </w:rPr>
        <w:t xml:space="preserve"> serão alimentados e monitorados através dessa ferramenta</w:t>
      </w:r>
      <w:r w:rsidR="003319D3">
        <w:rPr>
          <w:rFonts w:ascii="Arial" w:hAnsi="Arial" w:cs="Arial"/>
          <w:sz w:val="24"/>
          <w:szCs w:val="24"/>
        </w:rPr>
        <w:t>.</w:t>
      </w:r>
    </w:p>
    <w:p w:rsidR="003072FB" w:rsidRPr="003319D3" w:rsidRDefault="003072FB" w:rsidP="005E26F9">
      <w:p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 xml:space="preserve">  </w:t>
      </w:r>
    </w:p>
    <w:p w:rsidR="00EE289D" w:rsidRPr="00130B42" w:rsidRDefault="00B97DD5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20" w:name="_Toc15476234"/>
      <w:r w:rsidRPr="00130B42">
        <w:rPr>
          <w:rStyle w:val="Ttulo1Char"/>
          <w:color w:val="auto"/>
        </w:rPr>
        <w:t>PRINCIPAIS FUNCIONALIDADES</w:t>
      </w:r>
      <w:bookmarkEnd w:id="20"/>
    </w:p>
    <w:p w:rsidR="003072FB" w:rsidRPr="003319D3" w:rsidRDefault="003072FB" w:rsidP="005E26F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Confere visibilidade e controle dos trabalhos;</w:t>
      </w:r>
    </w:p>
    <w:p w:rsidR="003072FB" w:rsidRPr="003319D3" w:rsidRDefault="003072FB" w:rsidP="005E26F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Melhora a tomada de decisões;</w:t>
      </w:r>
    </w:p>
    <w:p w:rsidR="003072FB" w:rsidRPr="003319D3" w:rsidRDefault="003072FB" w:rsidP="005E26F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Alinhamento das ações com a estratégia da organização;</w:t>
      </w:r>
    </w:p>
    <w:p w:rsidR="003072FB" w:rsidRPr="003319D3" w:rsidRDefault="003072FB" w:rsidP="005E26F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Maximiza a utilização de recursos;</w:t>
      </w:r>
    </w:p>
    <w:p w:rsidR="003072FB" w:rsidRPr="003319D3" w:rsidRDefault="003072FB" w:rsidP="005E26F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Incrementa a execução dos projetos e a consecução dos objetivos da organização.</w:t>
      </w:r>
    </w:p>
    <w:p w:rsidR="003072FB" w:rsidRDefault="003072FB">
      <w:pPr>
        <w:rPr>
          <w:rFonts w:ascii="Arial" w:hAnsi="Arial" w:cs="Arial"/>
        </w:rPr>
      </w:pPr>
    </w:p>
    <w:p w:rsidR="003072FB" w:rsidRPr="00130B42" w:rsidRDefault="00B97DD5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21" w:name="_Toc15476235"/>
      <w:r w:rsidRPr="00130B42">
        <w:rPr>
          <w:rStyle w:val="Ttulo1Char"/>
          <w:color w:val="auto"/>
        </w:rPr>
        <w:t>ARTEFATOS DE PROJETOS</w:t>
      </w:r>
      <w:bookmarkEnd w:id="21"/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Termo de Abertura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Plano de Projeto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Declaração de Escopo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Plano de Gerenciamento do Tempo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Plano de Gerenciamento do Custo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Plano de Gerenciamento da Qualidade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Plano de Gerenciamento de Riscos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P</w:t>
      </w:r>
      <w:r w:rsidR="00713DF4">
        <w:rPr>
          <w:rFonts w:ascii="Arial" w:hAnsi="Arial" w:cs="Arial"/>
          <w:sz w:val="24"/>
          <w:szCs w:val="24"/>
        </w:rPr>
        <w:t>r</w:t>
      </w:r>
      <w:r w:rsidRPr="003319D3">
        <w:rPr>
          <w:rFonts w:ascii="Arial" w:hAnsi="Arial" w:cs="Arial"/>
          <w:sz w:val="24"/>
          <w:szCs w:val="24"/>
        </w:rPr>
        <w:t>oposta de Projeto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Ata de Reunião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Relatório de Status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Termo de Aceite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Termo de Autorização de Implantação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Formulário Solicitação de Mudanças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lastRenderedPageBreak/>
        <w:t>Registro de Solicitação de Mudanças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Plano de Gerenciamento de Aquisições</w:t>
      </w:r>
    </w:p>
    <w:p w:rsidR="00B97DD5" w:rsidRDefault="00B97DD5" w:rsidP="00B97DD5">
      <w:pPr>
        <w:ind w:left="720"/>
        <w:jc w:val="both"/>
        <w:rPr>
          <w:rFonts w:ascii="Arial" w:hAnsi="Arial" w:cs="Arial"/>
        </w:rPr>
      </w:pPr>
    </w:p>
    <w:p w:rsidR="003072FB" w:rsidRPr="00130B42" w:rsidRDefault="00B97DD5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22" w:name="_Toc15476236"/>
      <w:r w:rsidRPr="00130B42">
        <w:rPr>
          <w:rStyle w:val="Ttulo1Char"/>
          <w:color w:val="auto"/>
        </w:rPr>
        <w:t>DASHBOARD</w:t>
      </w:r>
      <w:bookmarkEnd w:id="22"/>
    </w:p>
    <w:p w:rsidR="003072FB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Dashboard de Projetos por Departamento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Dashboard de Recursos</w:t>
      </w:r>
    </w:p>
    <w:p w:rsidR="00A83E05" w:rsidRPr="003319D3" w:rsidRDefault="00A83E05" w:rsidP="00A83E05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319D3">
        <w:rPr>
          <w:rFonts w:ascii="Arial" w:hAnsi="Arial" w:cs="Arial"/>
          <w:sz w:val="24"/>
          <w:szCs w:val="24"/>
        </w:rPr>
        <w:t>Detalhe do Projeto</w:t>
      </w: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Default="00EE289D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B97DD5" w:rsidRDefault="00B97DD5">
      <w:pPr>
        <w:rPr>
          <w:rFonts w:ascii="Arial" w:hAnsi="Arial" w:cs="Arial"/>
        </w:rPr>
      </w:pPr>
    </w:p>
    <w:p w:rsidR="00EE289D" w:rsidRPr="00932223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23" w:name="_Toc15476237"/>
      <w:r w:rsidRPr="00932223">
        <w:rPr>
          <w:rFonts w:ascii="Arial" w:eastAsia="Times New Roman" w:hAnsi="Arial" w:cs="Arial"/>
          <w:color w:val="auto"/>
          <w:lang w:eastAsia="pt-BR"/>
        </w:rPr>
        <w:lastRenderedPageBreak/>
        <w:t>PORTFÓLIO DE PROJETOS</w:t>
      </w:r>
      <w:bookmarkEnd w:id="23"/>
    </w:p>
    <w:p w:rsidR="00EE289D" w:rsidRDefault="00EE289D">
      <w:pPr>
        <w:rPr>
          <w:rFonts w:ascii="Arial" w:hAnsi="Arial" w:cs="Arial"/>
        </w:rPr>
      </w:pPr>
    </w:p>
    <w:p w:rsidR="00F20A0E" w:rsidRPr="00F20A0E" w:rsidRDefault="00F20A0E" w:rsidP="00F20A0E">
      <w:pPr>
        <w:pStyle w:val="Pargrafoda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TELETRABALHO</w:t>
      </w:r>
    </w:p>
    <w:p w:rsidR="00EE289D" w:rsidRPr="00635689" w:rsidRDefault="0079255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1004247</wp:posOffset>
            </wp:positionH>
            <wp:positionV relativeFrom="paragraph">
              <wp:posOffset>4432300</wp:posOffset>
            </wp:positionV>
            <wp:extent cx="3943350" cy="2960604"/>
            <wp:effectExtent l="0" t="0" r="0" b="0"/>
            <wp:wrapSquare wrapText="bothSides"/>
            <wp:docPr id="10" name="Imagem 10" descr="https://image.slidesharecdn.com/treinamentoemgestodeprojetos-130909113342-/95/treinamento-em-gesto-de-projetos-17-638.jpg?cb=1380029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slidesharecdn.com/treinamentoemgestodeprojetos-130909113342-/95/treinamento-em-gesto-de-projetos-17-638.jpg?cb=13800297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6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4" w:name="_GoBack"/>
      <w:r w:rsidR="00AE6CD1">
        <w:rPr>
          <w:rFonts w:ascii="Arial" w:hAnsi="Arial" w:cs="Arial"/>
          <w:noProof/>
          <w:color w:val="FFFFFF"/>
          <w:sz w:val="20"/>
          <w:szCs w:val="20"/>
          <w:lang w:val="pt-PT"/>
        </w:rPr>
        <w:drawing>
          <wp:inline distT="0" distB="0" distL="0" distR="0">
            <wp:extent cx="6120765" cy="4330065"/>
            <wp:effectExtent l="0" t="0" r="0" b="0"/>
            <wp:docPr id="9" name="Imagem 9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4"/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932223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25" w:name="_Toc15476238"/>
      <w:r w:rsidRPr="00932223">
        <w:rPr>
          <w:rFonts w:ascii="Arial" w:eastAsia="Times New Roman" w:hAnsi="Arial" w:cs="Arial"/>
          <w:color w:val="auto"/>
          <w:lang w:eastAsia="pt-BR"/>
        </w:rPr>
        <w:t>PLANOS DE GERENCIAMENTO DOS PROJETOS DE TI</w:t>
      </w:r>
      <w:bookmarkEnd w:id="25"/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932223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26" w:name="_Toc15476239"/>
      <w:r w:rsidRPr="00932223">
        <w:rPr>
          <w:rFonts w:ascii="Arial" w:eastAsia="Times New Roman" w:hAnsi="Arial" w:cs="Arial"/>
          <w:color w:val="auto"/>
          <w:lang w:eastAsia="pt-BR"/>
        </w:rPr>
        <w:lastRenderedPageBreak/>
        <w:t>INDICADORES E METAS PARA OS PROJETOS</w:t>
      </w:r>
      <w:bookmarkEnd w:id="26"/>
    </w:p>
    <w:p w:rsidR="00EE289D" w:rsidRDefault="00EE289D">
      <w:pPr>
        <w:rPr>
          <w:rFonts w:ascii="Arial" w:hAnsi="Arial" w:cs="Arial"/>
        </w:rPr>
      </w:pPr>
    </w:p>
    <w:p w:rsidR="009F370A" w:rsidRPr="00130B42" w:rsidRDefault="009F370A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27" w:name="_Toc15476240"/>
      <w:r w:rsidRPr="00130B42">
        <w:rPr>
          <w:rStyle w:val="Ttulo1Char"/>
          <w:color w:val="auto"/>
        </w:rPr>
        <w:t>PERSPECTIVA CLIENTES</w:t>
      </w:r>
      <w:bookmarkEnd w:id="27"/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681"/>
        <w:gridCol w:w="800"/>
        <w:gridCol w:w="800"/>
        <w:gridCol w:w="800"/>
      </w:tblGrid>
      <w:tr w:rsidR="004B3141" w:rsidRPr="009F370A" w:rsidTr="003670EB">
        <w:trPr>
          <w:trHeight w:val="287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4B3141" w:rsidRPr="009F370A" w:rsidRDefault="004B3141" w:rsidP="009F370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INDICADOR</w:t>
            </w:r>
          </w:p>
        </w:tc>
        <w:tc>
          <w:tcPr>
            <w:tcW w:w="3681" w:type="dxa"/>
            <w:vMerge w:val="restart"/>
            <w:shd w:val="clear" w:color="auto" w:fill="auto"/>
            <w:vAlign w:val="center"/>
          </w:tcPr>
          <w:p w:rsidR="004B3141" w:rsidRPr="009F370A" w:rsidRDefault="004B3141" w:rsidP="009F370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DEFINIÇÃO</w:t>
            </w:r>
          </w:p>
        </w:tc>
        <w:tc>
          <w:tcPr>
            <w:tcW w:w="2400" w:type="dxa"/>
            <w:gridSpan w:val="3"/>
            <w:vAlign w:val="center"/>
          </w:tcPr>
          <w:p w:rsidR="004B3141" w:rsidRPr="009F370A" w:rsidRDefault="004B3141" w:rsidP="009F37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370A">
              <w:rPr>
                <w:rFonts w:ascii="Calibri" w:hAnsi="Calibri" w:cs="Calibri"/>
                <w:b/>
                <w:bCs/>
                <w:color w:val="000000"/>
              </w:rPr>
              <w:t>META</w:t>
            </w:r>
          </w:p>
        </w:tc>
      </w:tr>
      <w:tr w:rsidR="004B3141" w:rsidRPr="009F370A" w:rsidTr="003670EB">
        <w:trPr>
          <w:trHeight w:val="400"/>
        </w:trPr>
        <w:tc>
          <w:tcPr>
            <w:tcW w:w="3539" w:type="dxa"/>
            <w:vMerge/>
            <w:shd w:val="clear" w:color="auto" w:fill="auto"/>
            <w:vAlign w:val="center"/>
          </w:tcPr>
          <w:p w:rsidR="004B3141" w:rsidRPr="009F370A" w:rsidRDefault="004B3141" w:rsidP="009F370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681" w:type="dxa"/>
            <w:vMerge/>
            <w:shd w:val="clear" w:color="auto" w:fill="auto"/>
            <w:vAlign w:val="center"/>
          </w:tcPr>
          <w:p w:rsidR="004B3141" w:rsidRPr="009F370A" w:rsidRDefault="004B3141" w:rsidP="009F370A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0" w:type="dxa"/>
            <w:vAlign w:val="center"/>
          </w:tcPr>
          <w:p w:rsidR="004B3141" w:rsidRDefault="004B3141" w:rsidP="009F37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Valor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Atual</w:t>
            </w:r>
          </w:p>
        </w:tc>
        <w:tc>
          <w:tcPr>
            <w:tcW w:w="800" w:type="dxa"/>
            <w:vAlign w:val="center"/>
          </w:tcPr>
          <w:p w:rsidR="004B3141" w:rsidRDefault="004B3141" w:rsidP="009F37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 Padrão Atual</w:t>
            </w:r>
          </w:p>
        </w:tc>
        <w:tc>
          <w:tcPr>
            <w:tcW w:w="800" w:type="dxa"/>
            <w:vAlign w:val="center"/>
          </w:tcPr>
          <w:p w:rsidR="004B3141" w:rsidRDefault="004B3141" w:rsidP="009F37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 Padrão Deveria</w:t>
            </w:r>
          </w:p>
        </w:tc>
      </w:tr>
      <w:tr w:rsidR="004B3141" w:rsidRPr="009F370A" w:rsidTr="003670EB">
        <w:trPr>
          <w:trHeight w:val="1005"/>
        </w:trPr>
        <w:tc>
          <w:tcPr>
            <w:tcW w:w="3539" w:type="dxa"/>
            <w:shd w:val="clear" w:color="auto" w:fill="auto"/>
            <w:vAlign w:val="center"/>
          </w:tcPr>
          <w:p w:rsidR="004B3141" w:rsidRPr="009F370A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color w:val="000000"/>
                <w:lang w:eastAsia="pt-BR"/>
              </w:rPr>
              <w:t>Andamento dos projetos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Percentual de Projetos Priorizados sendo desenvolvidos no prazo</w:t>
            </w:r>
          </w:p>
        </w:tc>
        <w:tc>
          <w:tcPr>
            <w:tcW w:w="800" w:type="dxa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NA</w:t>
            </w:r>
          </w:p>
        </w:tc>
        <w:tc>
          <w:tcPr>
            <w:tcW w:w="800" w:type="dxa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9F370A" w:rsidTr="003670EB">
        <w:trPr>
          <w:trHeight w:val="1005"/>
        </w:trPr>
        <w:tc>
          <w:tcPr>
            <w:tcW w:w="3539" w:type="dxa"/>
            <w:shd w:val="clear" w:color="auto" w:fill="auto"/>
            <w:vAlign w:val="center"/>
            <w:hideMark/>
          </w:tcPr>
          <w:p w:rsidR="004B3141" w:rsidRPr="009F370A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color w:val="000000"/>
                <w:lang w:eastAsia="pt-BR"/>
              </w:rPr>
              <w:t>Demandas represadas de sistemas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Percentual de diminuição anual do backlog de correções e manutenções de sistemas.</w:t>
            </w:r>
          </w:p>
        </w:tc>
        <w:tc>
          <w:tcPr>
            <w:tcW w:w="0" w:type="auto"/>
            <w:vAlign w:val="bottom"/>
          </w:tcPr>
          <w:p w:rsidR="004B3141" w:rsidRDefault="004B3141" w:rsidP="004B31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NA</w:t>
            </w:r>
          </w:p>
        </w:tc>
        <w:tc>
          <w:tcPr>
            <w:tcW w:w="0" w:type="auto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9F370A" w:rsidTr="003670EB">
        <w:trPr>
          <w:trHeight w:val="1005"/>
        </w:trPr>
        <w:tc>
          <w:tcPr>
            <w:tcW w:w="3539" w:type="dxa"/>
            <w:shd w:val="clear" w:color="auto" w:fill="auto"/>
            <w:vAlign w:val="center"/>
            <w:hideMark/>
          </w:tcPr>
          <w:p w:rsidR="004B3141" w:rsidRPr="009F370A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color w:val="000000"/>
                <w:lang w:eastAsia="pt-BR"/>
              </w:rPr>
              <w:t>Nível de Excelência da TI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Percentual anual de evolução da Avaliação da TI em ranking de referência externa (modelo TCU). Meta: estar no primeiro quartil</w:t>
            </w:r>
          </w:p>
        </w:tc>
        <w:tc>
          <w:tcPr>
            <w:tcW w:w="0" w:type="auto"/>
            <w:vAlign w:val="bottom"/>
          </w:tcPr>
          <w:p w:rsidR="004B3141" w:rsidRDefault="004B3141" w:rsidP="004B31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NA</w:t>
            </w:r>
          </w:p>
        </w:tc>
        <w:tc>
          <w:tcPr>
            <w:tcW w:w="0" w:type="auto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9F370A" w:rsidTr="003670EB">
        <w:trPr>
          <w:trHeight w:val="1142"/>
        </w:trPr>
        <w:tc>
          <w:tcPr>
            <w:tcW w:w="3539" w:type="dxa"/>
            <w:shd w:val="clear" w:color="auto" w:fill="auto"/>
            <w:vAlign w:val="center"/>
            <w:hideMark/>
          </w:tcPr>
          <w:p w:rsidR="004B3141" w:rsidRPr="009F370A" w:rsidRDefault="003670EB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color w:val="000000"/>
                <w:lang w:eastAsia="pt-BR"/>
              </w:rPr>
              <w:t>Nível</w:t>
            </w:r>
            <w:r w:rsidR="004B3141" w:rsidRPr="009F370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satisfação dos usuários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Nível de satisfação de usuários x processos e serviços de TI - Percentual de satisfatório acima de 85%</w:t>
            </w:r>
          </w:p>
        </w:tc>
        <w:tc>
          <w:tcPr>
            <w:tcW w:w="800" w:type="dxa"/>
            <w:vAlign w:val="bottom"/>
          </w:tcPr>
          <w:p w:rsidR="004B3141" w:rsidRDefault="004B3141" w:rsidP="004B31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NA</w:t>
            </w:r>
          </w:p>
        </w:tc>
        <w:tc>
          <w:tcPr>
            <w:tcW w:w="800" w:type="dxa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9F370A" w:rsidTr="003670EB">
        <w:trPr>
          <w:trHeight w:val="1005"/>
        </w:trPr>
        <w:tc>
          <w:tcPr>
            <w:tcW w:w="3539" w:type="dxa"/>
            <w:shd w:val="clear" w:color="auto" w:fill="auto"/>
            <w:vAlign w:val="center"/>
            <w:hideMark/>
          </w:tcPr>
          <w:p w:rsidR="004B3141" w:rsidRPr="009F370A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color w:val="000000"/>
                <w:lang w:eastAsia="pt-BR"/>
              </w:rPr>
              <w:t>Nível de Treinamento de usuários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Percentual de usuários impactados por mudanças de soluções de TI treinados em nível adequado</w:t>
            </w:r>
          </w:p>
        </w:tc>
        <w:tc>
          <w:tcPr>
            <w:tcW w:w="0" w:type="auto"/>
            <w:vAlign w:val="bottom"/>
          </w:tcPr>
          <w:p w:rsidR="004B3141" w:rsidRDefault="004B3141" w:rsidP="004B31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NA</w:t>
            </w:r>
          </w:p>
        </w:tc>
        <w:tc>
          <w:tcPr>
            <w:tcW w:w="0" w:type="auto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9F370A" w:rsidTr="003670EB">
        <w:trPr>
          <w:trHeight w:val="951"/>
        </w:trPr>
        <w:tc>
          <w:tcPr>
            <w:tcW w:w="3539" w:type="dxa"/>
            <w:shd w:val="clear" w:color="000000" w:fill="FFFFFF"/>
            <w:vAlign w:val="center"/>
            <w:hideMark/>
          </w:tcPr>
          <w:p w:rsidR="004B3141" w:rsidRPr="009F370A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Índice de qualidade de investimentos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Percentual do Custo total da TI (Investimentos e custos correntes) comparativamente a estados de preferência em uso da TI (deve ser % menor que 1).</w:t>
            </w:r>
          </w:p>
        </w:tc>
        <w:tc>
          <w:tcPr>
            <w:tcW w:w="800" w:type="dxa"/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NA</w:t>
            </w:r>
          </w:p>
        </w:tc>
        <w:tc>
          <w:tcPr>
            <w:tcW w:w="800" w:type="dxa"/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</w:tbl>
    <w:p w:rsidR="00EE289D" w:rsidRPr="00635689" w:rsidRDefault="00EE289D">
      <w:pPr>
        <w:rPr>
          <w:rFonts w:ascii="Arial" w:hAnsi="Arial" w:cs="Arial"/>
        </w:rPr>
      </w:pPr>
    </w:p>
    <w:p w:rsidR="004B3141" w:rsidRPr="00130B42" w:rsidRDefault="004B3141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28" w:name="_Toc15476241"/>
      <w:r w:rsidRPr="00130B42">
        <w:rPr>
          <w:rStyle w:val="Ttulo1Char"/>
          <w:color w:val="auto"/>
        </w:rPr>
        <w:t>PERSPECTIVA PROCESSO</w:t>
      </w:r>
      <w:bookmarkEnd w:id="28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686"/>
        <w:gridCol w:w="800"/>
        <w:gridCol w:w="800"/>
        <w:gridCol w:w="800"/>
        <w:gridCol w:w="9"/>
      </w:tblGrid>
      <w:tr w:rsidR="004B3141" w:rsidRPr="009F370A" w:rsidTr="003670EB">
        <w:trPr>
          <w:trHeight w:val="557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4B3141" w:rsidRPr="009F370A" w:rsidRDefault="004B3141" w:rsidP="00130B4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INDICADOR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B3141" w:rsidRPr="009F370A" w:rsidRDefault="004B3141" w:rsidP="00130B4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DEFINIÇÃO</w:t>
            </w:r>
          </w:p>
        </w:tc>
        <w:tc>
          <w:tcPr>
            <w:tcW w:w="2409" w:type="dxa"/>
            <w:gridSpan w:val="4"/>
            <w:vAlign w:val="center"/>
          </w:tcPr>
          <w:p w:rsidR="004B3141" w:rsidRPr="009F370A" w:rsidRDefault="004B3141" w:rsidP="00130B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370A">
              <w:rPr>
                <w:rFonts w:ascii="Calibri" w:hAnsi="Calibri" w:cs="Calibri"/>
                <w:b/>
                <w:bCs/>
                <w:color w:val="000000"/>
              </w:rPr>
              <w:t>META</w:t>
            </w:r>
          </w:p>
        </w:tc>
      </w:tr>
      <w:tr w:rsidR="004B3141" w:rsidRPr="009F370A" w:rsidTr="003670EB">
        <w:trPr>
          <w:gridAfter w:val="1"/>
          <w:wAfter w:w="9" w:type="dxa"/>
          <w:trHeight w:val="565"/>
        </w:trPr>
        <w:tc>
          <w:tcPr>
            <w:tcW w:w="35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141" w:rsidRPr="009F370A" w:rsidRDefault="004B3141" w:rsidP="004B314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141" w:rsidRPr="009F370A" w:rsidRDefault="004B3141" w:rsidP="004B3141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Valor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Atual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 Padrão Atual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 Padrão Deveria</w:t>
            </w:r>
          </w:p>
        </w:tc>
      </w:tr>
      <w:tr w:rsidR="004B3141" w:rsidRPr="009F370A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1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41" w:rsidRPr="009F370A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color w:val="000000"/>
                <w:lang w:eastAsia="pt-BR"/>
              </w:rPr>
              <w:t>Tempo de Tramitação para Resposta</w:t>
            </w:r>
            <w:r w:rsidRPr="009F370A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(Tempo / Eficiência)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Tempo de tramitação: tempo entre o início da tramitação processual efetiva e seu término, com vistas ao atendimento da demanda / (Dia)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0006"/>
              </w:rPr>
            </w:pPr>
            <w:r>
              <w:rPr>
                <w:rFonts w:ascii="Calibri" w:hAnsi="Calibri" w:cs="Calibri"/>
                <w:color w:val="9C0006"/>
              </w:rPr>
              <w:t>NA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4B3141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4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4B3141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Conformidade  -</w:t>
            </w:r>
            <w:proofErr w:type="gramEnd"/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Acurácia dos Produtos Entregues (Qualidade / Eficiência)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Características que definem os requisitos de qualidade dos produtos entregues em relação definições legais e à expectativa do cliente. Qualidade da informação dos produtos entregues / (</w:t>
            </w:r>
            <w:proofErr w:type="spellStart"/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Qtde</w:t>
            </w:r>
            <w:proofErr w:type="spellEnd"/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6500"/>
              </w:rPr>
            </w:pPr>
            <w:r>
              <w:rPr>
                <w:rFonts w:ascii="Calibri" w:hAnsi="Calibri" w:cs="Calibri"/>
                <w:color w:val="9C6500"/>
              </w:rPr>
              <w:t>PA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4B3141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2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3141" w:rsidRPr="004B3141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>Qualidade - Não Ocorrência de Retrabalhos e Improdutividades</w:t>
            </w: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(Custo / Eficiência)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Medição de ocorrências de retrabalhos e improdutividades que o processo ou parte dele teve para atender a qualidade necessária / (</w:t>
            </w:r>
            <w:proofErr w:type="spellStart"/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Qtde</w:t>
            </w:r>
            <w:proofErr w:type="spellEnd"/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6500"/>
              </w:rPr>
            </w:pPr>
            <w:r>
              <w:rPr>
                <w:rFonts w:ascii="Calibri" w:hAnsi="Calibri" w:cs="Calibri"/>
                <w:color w:val="9C6500"/>
              </w:rPr>
              <w:t>PA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4B3141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6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4B3141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>Compliance</w:t>
            </w:r>
            <w:proofErr w:type="spellEnd"/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gramStart"/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>-  Não</w:t>
            </w:r>
            <w:proofErr w:type="gramEnd"/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Ocorrência de Não Conformidades Legais</w:t>
            </w: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(Legalidade / Eficácia)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Medição de números de ocorrência de NCL identificadas no âmbito do processo com relação à Normativos, Legislação ou indícios de mal feitos / (</w:t>
            </w:r>
            <w:proofErr w:type="spellStart"/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Qtde</w:t>
            </w:r>
            <w:proofErr w:type="spellEnd"/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6500"/>
              </w:rPr>
            </w:pPr>
            <w:r>
              <w:rPr>
                <w:rFonts w:ascii="Calibri" w:hAnsi="Calibri" w:cs="Calibri"/>
                <w:color w:val="9C6500"/>
              </w:rPr>
              <w:t>PA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4B3141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6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4B3141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>Conformidade / Não Ocorrência de Não Segurança de Acesso e de Uso da Informação (Qualidade / Eficiência)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Características que garantem acesso do cliente à informação gerada, com confidencialidade quanto ao seu uso e em caso de necessidade de reprocessamento / (</w:t>
            </w:r>
            <w:proofErr w:type="spellStart"/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Qtde</w:t>
            </w:r>
            <w:proofErr w:type="spellEnd"/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6500"/>
              </w:rPr>
            </w:pPr>
            <w:r>
              <w:rPr>
                <w:rFonts w:ascii="Calibri" w:hAnsi="Calibri" w:cs="Calibri"/>
                <w:color w:val="9C6500"/>
              </w:rPr>
              <w:t>PA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</w:tbl>
    <w:p w:rsidR="00EE289D" w:rsidRPr="00635689" w:rsidRDefault="00EE289D">
      <w:pPr>
        <w:rPr>
          <w:rFonts w:ascii="Arial" w:hAnsi="Arial" w:cs="Arial"/>
        </w:rPr>
      </w:pPr>
    </w:p>
    <w:p w:rsidR="004B3141" w:rsidRPr="00130B42" w:rsidRDefault="004B3141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29" w:name="_Toc15476242"/>
      <w:r w:rsidRPr="00130B42">
        <w:rPr>
          <w:rStyle w:val="Ttulo1Char"/>
          <w:color w:val="auto"/>
        </w:rPr>
        <w:t>PERSPECTIVA PROCESSO</w:t>
      </w:r>
      <w:bookmarkEnd w:id="29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686"/>
        <w:gridCol w:w="800"/>
        <w:gridCol w:w="800"/>
        <w:gridCol w:w="800"/>
        <w:gridCol w:w="9"/>
      </w:tblGrid>
      <w:tr w:rsidR="004B3141" w:rsidRPr="009F370A" w:rsidTr="003670EB">
        <w:trPr>
          <w:trHeight w:val="557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4B3141" w:rsidRPr="009F370A" w:rsidRDefault="004B3141" w:rsidP="00130B4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INDICADOR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B3141" w:rsidRPr="009F370A" w:rsidRDefault="004B3141" w:rsidP="00130B4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F370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DEFINIÇÃO</w:t>
            </w:r>
          </w:p>
        </w:tc>
        <w:tc>
          <w:tcPr>
            <w:tcW w:w="2409" w:type="dxa"/>
            <w:gridSpan w:val="4"/>
            <w:vAlign w:val="center"/>
          </w:tcPr>
          <w:p w:rsidR="004B3141" w:rsidRPr="009F370A" w:rsidRDefault="004B3141" w:rsidP="00130B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370A">
              <w:rPr>
                <w:rFonts w:ascii="Calibri" w:hAnsi="Calibri" w:cs="Calibri"/>
                <w:b/>
                <w:bCs/>
                <w:color w:val="000000"/>
              </w:rPr>
              <w:t>META</w:t>
            </w:r>
          </w:p>
        </w:tc>
      </w:tr>
      <w:tr w:rsidR="004B3141" w:rsidTr="003670EB">
        <w:trPr>
          <w:gridAfter w:val="1"/>
          <w:wAfter w:w="9" w:type="dxa"/>
          <w:trHeight w:val="565"/>
        </w:trPr>
        <w:tc>
          <w:tcPr>
            <w:tcW w:w="35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141" w:rsidRPr="009F370A" w:rsidRDefault="004B3141" w:rsidP="00130B4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141" w:rsidRPr="009F370A" w:rsidRDefault="004B3141" w:rsidP="00130B42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4B3141" w:rsidRDefault="004B3141" w:rsidP="0013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Valor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Atual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4B3141" w:rsidRDefault="004B3141" w:rsidP="0013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 Padrão Atual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4B3141" w:rsidRDefault="004B3141" w:rsidP="00130B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Para Padrão Deveria</w:t>
            </w:r>
          </w:p>
        </w:tc>
      </w:tr>
      <w:tr w:rsidR="004B3141" w:rsidRPr="004B3141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08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4B3141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Aplicação das Melhores Práticas do setor </w:t>
            </w: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(Desempenho / Efetividade)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Aplicação das melhores práticas em comparação com outros estados (do setor), de forma a apresentar resultados de Eficácia e Efetividade / (%)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6500"/>
              </w:rPr>
            </w:pPr>
            <w:r>
              <w:rPr>
                <w:rFonts w:ascii="Calibri" w:hAnsi="Calibri" w:cs="Calibri"/>
                <w:color w:val="9C6500"/>
              </w:rPr>
              <w:t>PA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4B3141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4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4B3141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>Nível de Automação do Processo</w:t>
            </w: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(Desempenho / Eficácia)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Aplicação de soluções de tecnologia viabilizadoras de alto desempenho, flexíveis, com custos adequados, comparáveis com as melhores referências praticadas no setor em outros estados / (%)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6500"/>
              </w:rPr>
            </w:pPr>
            <w:r>
              <w:rPr>
                <w:rFonts w:ascii="Calibri" w:hAnsi="Calibri" w:cs="Calibri"/>
                <w:color w:val="9C6500"/>
              </w:rPr>
              <w:t>PA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4B3141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4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4B3141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t>Domínio do Processo</w:t>
            </w: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(Desempenho / Eficácia)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Conhecimento e domínio técnico da equipe de Executores como dos Gestores dos Processos sobre como obter a informação demandada e "saber fazer - produzir" os entregáveis do processo / (%)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6500"/>
              </w:rPr>
            </w:pPr>
            <w:r>
              <w:rPr>
                <w:rFonts w:ascii="Calibri" w:hAnsi="Calibri" w:cs="Calibri"/>
                <w:color w:val="9C6500"/>
              </w:rPr>
              <w:t>PA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  <w:tr w:rsidR="004B3141" w:rsidRPr="004B3141" w:rsidTr="0036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47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41" w:rsidRPr="004B3141" w:rsidRDefault="004B3141" w:rsidP="003670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Memória Técnica do Processo</w:t>
            </w:r>
            <w:r w:rsidRPr="004B3141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(Desempenho Institucional / Efetividade)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Pr="003670EB" w:rsidRDefault="004B3141" w:rsidP="00713DF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3670EB">
              <w:rPr>
                <w:rFonts w:ascii="Calibri" w:eastAsia="Times New Roman" w:hAnsi="Calibri" w:cs="Calibri"/>
                <w:color w:val="000000"/>
                <w:lang w:eastAsia="pt-BR"/>
              </w:rPr>
              <w:t>Registro da lógica do processo, entradas, sequenciamento de atividades, saídas, especificações, instrumentos, expressando o ("Know-How") sobre o mesmo. Característica de atualização evolutiva da documentação do conhecimento / (SIM ou NÃO)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141" w:rsidRDefault="004B3141" w:rsidP="004B3141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9C6500"/>
              </w:rPr>
            </w:pPr>
            <w:r>
              <w:rPr>
                <w:rFonts w:ascii="Calibri" w:hAnsi="Calibri" w:cs="Calibri"/>
                <w:color w:val="9C6500"/>
              </w:rPr>
              <w:t>PA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41" w:rsidRDefault="004B3141" w:rsidP="004B3141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TA</w:t>
            </w:r>
          </w:p>
        </w:tc>
      </w:tr>
    </w:tbl>
    <w:p w:rsidR="00EE289D" w:rsidRPr="00635689" w:rsidRDefault="00EE289D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Default="00EE289D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Default="00130B42">
      <w:pPr>
        <w:rPr>
          <w:rFonts w:ascii="Arial" w:hAnsi="Arial" w:cs="Arial"/>
        </w:rPr>
      </w:pPr>
    </w:p>
    <w:p w:rsidR="00130B42" w:rsidRPr="00635689" w:rsidRDefault="00130B42">
      <w:pPr>
        <w:rPr>
          <w:rFonts w:ascii="Arial" w:hAnsi="Arial" w:cs="Arial"/>
        </w:rPr>
      </w:pPr>
    </w:p>
    <w:p w:rsidR="00EE289D" w:rsidRPr="00635689" w:rsidRDefault="00EE289D">
      <w:pPr>
        <w:rPr>
          <w:rFonts w:ascii="Arial" w:hAnsi="Arial" w:cs="Arial"/>
        </w:rPr>
      </w:pPr>
    </w:p>
    <w:p w:rsidR="00EE289D" w:rsidRPr="00130B42" w:rsidRDefault="00EE289D" w:rsidP="00307139">
      <w:pPr>
        <w:pStyle w:val="Ttulo1"/>
        <w:numPr>
          <w:ilvl w:val="0"/>
          <w:numId w:val="15"/>
        </w:numPr>
        <w:rPr>
          <w:rFonts w:ascii="Arial" w:eastAsia="Times New Roman" w:hAnsi="Arial" w:cs="Arial"/>
          <w:color w:val="auto"/>
          <w:lang w:eastAsia="pt-BR"/>
        </w:rPr>
      </w:pPr>
      <w:bookmarkStart w:id="30" w:name="_Toc15476243"/>
      <w:r w:rsidRPr="00130B42">
        <w:rPr>
          <w:rFonts w:ascii="Arial" w:eastAsia="Times New Roman" w:hAnsi="Arial" w:cs="Arial"/>
          <w:color w:val="auto"/>
          <w:lang w:eastAsia="pt-BR"/>
        </w:rPr>
        <w:lastRenderedPageBreak/>
        <w:t>MODELO DE RELATÓRIO DE MONITORAMENTO DE INDICADORES ESTRATÉGICOS</w:t>
      </w:r>
      <w:bookmarkEnd w:id="30"/>
    </w:p>
    <w:p w:rsidR="00EE289D" w:rsidRDefault="00EE289D">
      <w:pPr>
        <w:rPr>
          <w:rFonts w:ascii="Arial" w:hAnsi="Arial" w:cs="Arial"/>
        </w:rPr>
      </w:pPr>
    </w:p>
    <w:p w:rsidR="00374697" w:rsidRDefault="00374697" w:rsidP="00130B42">
      <w:pPr>
        <w:pStyle w:val="PargrafodaLista"/>
        <w:numPr>
          <w:ilvl w:val="1"/>
          <w:numId w:val="15"/>
        </w:numPr>
        <w:shd w:val="clear" w:color="auto" w:fill="FFFFFF"/>
        <w:spacing w:after="300" w:line="360" w:lineRule="atLeast"/>
        <w:ind w:left="851" w:hanging="491"/>
        <w:jc w:val="both"/>
        <w:rPr>
          <w:rStyle w:val="Ttulo1Char"/>
          <w:color w:val="auto"/>
        </w:rPr>
      </w:pPr>
      <w:bookmarkStart w:id="31" w:name="_Toc15476244"/>
      <w:r w:rsidRPr="00130B42">
        <w:rPr>
          <w:rStyle w:val="Ttulo1Char"/>
          <w:color w:val="auto"/>
        </w:rPr>
        <w:t>PAINEL DE CONTROLE – DASHBOARD</w:t>
      </w:r>
      <w:bookmarkEnd w:id="31"/>
    </w:p>
    <w:p w:rsid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>Dashboards são painéis que mostram métricas e indicadores importantes para alcançar objetivos e metas traçadas de forma visual, facilitando a compreensão das informações geradas.</w:t>
      </w:r>
    </w:p>
    <w:p w:rsidR="00B77123" w:rsidRP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 xml:space="preserve">Existem diversos tipos de geração de informação, mas o formato visual ganha muitos pontos quando se trata de entender como estão indo resultados, possibilitando que qualquer pessoa consiga consumir a informação, desde estagiários até </w:t>
      </w:r>
      <w:r w:rsidRPr="00B7712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c-</w:t>
      </w:r>
      <w:proofErr w:type="spellStart"/>
      <w:r w:rsidRPr="00B77123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levels</w:t>
      </w:r>
      <w:proofErr w:type="spellEnd"/>
      <w:r w:rsidRPr="00B7712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77123" w:rsidRP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>O objetivo dos dashboards, é possibilitar o monitoramento dos resultados de uma empresa distribuídos em diversos indicadores. Para chegar a esse patamar é preciso responder perguntas essenciais para ter as respostas desejadas. Se você não souber o que perguntar, não será possível construir um dashboard.</w:t>
      </w:r>
    </w:p>
    <w:p w:rsidR="00B77123" w:rsidRP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255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>Para determinar as perguntas certas, é preciso compreender as necessidades da empresa de forma clara. A definição de métricas de KPIs para acompanhamento é crucial para você criar as perguntas necessárias.</w:t>
      </w:r>
    </w:p>
    <w:p w:rsid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>O ponto principal em um painel de controle deve estar na sua capacidade de transmitir a informação de forma rápida e eficiência.</w:t>
      </w:r>
    </w:p>
    <w:p w:rsid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>TIPOS DE DASHBOARDS</w:t>
      </w:r>
    </w:p>
    <w:p w:rsidR="00B77123" w:rsidRP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 xml:space="preserve">São basicamente 3 tipos de dashboards para suprir as necessidades de monitoramento dos resultados: </w:t>
      </w:r>
    </w:p>
    <w:p w:rsidR="00B77123" w:rsidRPr="00B77123" w:rsidRDefault="00B77123" w:rsidP="00B77123">
      <w:pPr>
        <w:pStyle w:val="PargrafodaLista"/>
        <w:numPr>
          <w:ilvl w:val="0"/>
          <w:numId w:val="2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B77123">
        <w:rPr>
          <w:rFonts w:ascii="Arial" w:eastAsia="Times New Roman" w:hAnsi="Arial" w:cs="Arial"/>
          <w:sz w:val="24"/>
          <w:szCs w:val="24"/>
          <w:lang w:eastAsia="pt-BR"/>
        </w:rPr>
        <w:t>peracionais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B77123">
        <w:rPr>
          <w:rFonts w:ascii="Arial" w:eastAsia="Times New Roman" w:hAnsi="Arial" w:cs="Arial"/>
          <w:sz w:val="24"/>
          <w:szCs w:val="24"/>
          <w:lang w:eastAsia="pt-BR"/>
        </w:rPr>
        <w:t xml:space="preserve"> contribuem para monitorar níveis de operação de analistas; </w:t>
      </w:r>
    </w:p>
    <w:p w:rsidR="00B77123" w:rsidRPr="00B77123" w:rsidRDefault="00B77123" w:rsidP="00B77123">
      <w:pPr>
        <w:pStyle w:val="PargrafodaLista"/>
        <w:numPr>
          <w:ilvl w:val="0"/>
          <w:numId w:val="2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B77123">
        <w:rPr>
          <w:rFonts w:ascii="Arial" w:eastAsia="Times New Roman" w:hAnsi="Arial" w:cs="Arial"/>
          <w:sz w:val="24"/>
          <w:szCs w:val="24"/>
          <w:lang w:eastAsia="pt-BR"/>
        </w:rPr>
        <w:t>ático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B77123">
        <w:rPr>
          <w:rFonts w:ascii="Arial" w:eastAsia="Times New Roman" w:hAnsi="Arial" w:cs="Arial"/>
          <w:sz w:val="24"/>
          <w:szCs w:val="24"/>
          <w:lang w:eastAsia="pt-BR"/>
        </w:rPr>
        <w:t xml:space="preserve">permitem ter uma visão de como andam as operações de acordo com as estratégias criadas; e </w:t>
      </w:r>
    </w:p>
    <w:p w:rsidR="00B77123" w:rsidRDefault="00B77123" w:rsidP="00B77123">
      <w:pPr>
        <w:pStyle w:val="PargrafodaLista"/>
        <w:numPr>
          <w:ilvl w:val="0"/>
          <w:numId w:val="2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>os estratégicos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B77123">
        <w:rPr>
          <w:rFonts w:ascii="Arial" w:eastAsia="Times New Roman" w:hAnsi="Arial" w:cs="Arial"/>
          <w:sz w:val="24"/>
          <w:szCs w:val="24"/>
          <w:lang w:eastAsia="pt-BR"/>
        </w:rPr>
        <w:t xml:space="preserve"> normalmente são monitoradas KPIs e criados </w:t>
      </w:r>
      <w:proofErr w:type="spellStart"/>
      <w:r w:rsidRPr="00B77123">
        <w:rPr>
          <w:rFonts w:ascii="Arial" w:eastAsia="Times New Roman" w:hAnsi="Arial" w:cs="Arial"/>
          <w:sz w:val="24"/>
          <w:szCs w:val="24"/>
          <w:lang w:eastAsia="pt-BR"/>
        </w:rPr>
        <w:t>scorecards</w:t>
      </w:r>
      <w:proofErr w:type="spellEnd"/>
      <w:r w:rsidRPr="00B77123">
        <w:rPr>
          <w:rFonts w:ascii="Arial" w:eastAsia="Times New Roman" w:hAnsi="Arial" w:cs="Arial"/>
          <w:sz w:val="24"/>
          <w:szCs w:val="24"/>
          <w:lang w:eastAsia="pt-BR"/>
        </w:rPr>
        <w:t xml:space="preserve"> de acordo com metas estabelecidas.</w:t>
      </w:r>
    </w:p>
    <w:p w:rsidR="00B77123" w:rsidRPr="00B77123" w:rsidRDefault="00B77123" w:rsidP="00B77123">
      <w:pPr>
        <w:pStyle w:val="PargrafodaLista"/>
        <w:shd w:val="clear" w:color="auto" w:fill="FFFFFF"/>
        <w:spacing w:after="0" w:line="360" w:lineRule="atLeast"/>
        <w:ind w:left="108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7123" w:rsidRPr="00B77123" w:rsidRDefault="00B77123" w:rsidP="00B7712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7123">
        <w:rPr>
          <w:rFonts w:ascii="Arial" w:eastAsia="Times New Roman" w:hAnsi="Arial" w:cs="Arial"/>
          <w:sz w:val="24"/>
          <w:szCs w:val="24"/>
          <w:lang w:eastAsia="pt-BR"/>
        </w:rPr>
        <w:t>Cada tipo de dashboard atende determinado escalão de uma empresa com suas responsabilidades e o que deve ser monitorado.</w:t>
      </w:r>
    </w:p>
    <w:sectPr w:rsidR="00B77123" w:rsidRPr="00B77123" w:rsidSect="00635689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C22" w:rsidRDefault="00C31C22">
      <w:pPr>
        <w:spacing w:after="0" w:line="240" w:lineRule="auto"/>
      </w:pPr>
      <w:r>
        <w:separator/>
      </w:r>
    </w:p>
  </w:endnote>
  <w:endnote w:type="continuationSeparator" w:id="0">
    <w:p w:rsidR="00C31C22" w:rsidRDefault="00C3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C22" w:rsidRDefault="00C31C22" w:rsidP="00130B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C22" w:rsidRDefault="00C31C22" w:rsidP="00130B4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C22" w:rsidRDefault="00C31C22">
      <w:pPr>
        <w:spacing w:after="0" w:line="240" w:lineRule="auto"/>
      </w:pPr>
      <w:r>
        <w:separator/>
      </w:r>
    </w:p>
  </w:footnote>
  <w:footnote w:type="continuationSeparator" w:id="0">
    <w:p w:rsidR="00C31C22" w:rsidRDefault="00C31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CB5"/>
    <w:multiLevelType w:val="hybridMultilevel"/>
    <w:tmpl w:val="BD7AA276"/>
    <w:lvl w:ilvl="0" w:tplc="1DEE9B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6C97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727B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7093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8AB9E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1C18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3674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6C24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2A6C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2CB6311"/>
    <w:multiLevelType w:val="hybridMultilevel"/>
    <w:tmpl w:val="C152DD7A"/>
    <w:lvl w:ilvl="0" w:tplc="4D7AA1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4275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669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46C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ECC4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021C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234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3895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826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5B23"/>
    <w:multiLevelType w:val="hybridMultilevel"/>
    <w:tmpl w:val="268C564E"/>
    <w:lvl w:ilvl="0" w:tplc="66F2B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A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44FD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AC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A2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ED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345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EF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48F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05A88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23A6D0F"/>
    <w:multiLevelType w:val="hybridMultilevel"/>
    <w:tmpl w:val="F60E21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E96058"/>
    <w:multiLevelType w:val="hybridMultilevel"/>
    <w:tmpl w:val="B2F26F2E"/>
    <w:lvl w:ilvl="0" w:tplc="B1C0B4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89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21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87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2E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821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5EE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00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4D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1220B"/>
    <w:multiLevelType w:val="hybridMultilevel"/>
    <w:tmpl w:val="520C2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53557"/>
    <w:multiLevelType w:val="hybridMultilevel"/>
    <w:tmpl w:val="33F49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5257"/>
    <w:multiLevelType w:val="hybridMultilevel"/>
    <w:tmpl w:val="4926B49A"/>
    <w:lvl w:ilvl="0" w:tplc="1E2E0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8B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2E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C9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A49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08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C4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41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EC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A74AEA"/>
    <w:multiLevelType w:val="hybridMultilevel"/>
    <w:tmpl w:val="5D62E1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CA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44FD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AC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A2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ED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345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EF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48F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319E2"/>
    <w:multiLevelType w:val="hybridMultilevel"/>
    <w:tmpl w:val="468E4ABE"/>
    <w:lvl w:ilvl="0" w:tplc="C4486F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344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201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054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7CF4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746F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EE8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0B8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F066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111C7"/>
    <w:multiLevelType w:val="hybridMultilevel"/>
    <w:tmpl w:val="0CEE89AE"/>
    <w:lvl w:ilvl="0" w:tplc="BA141D4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9BC2D3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72519A"/>
    <w:multiLevelType w:val="hybridMultilevel"/>
    <w:tmpl w:val="7C9E3F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761FF"/>
    <w:multiLevelType w:val="hybridMultilevel"/>
    <w:tmpl w:val="63B206E6"/>
    <w:lvl w:ilvl="0" w:tplc="1DEE9B8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175DF"/>
    <w:multiLevelType w:val="hybridMultilevel"/>
    <w:tmpl w:val="601C7BEE"/>
    <w:lvl w:ilvl="0" w:tplc="E46C93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B405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C61B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04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4BC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6400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211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2E22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27C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02E29"/>
    <w:multiLevelType w:val="hybridMultilevel"/>
    <w:tmpl w:val="3F146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22F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797556"/>
    <w:multiLevelType w:val="hybridMultilevel"/>
    <w:tmpl w:val="7A6A9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24AC6"/>
    <w:multiLevelType w:val="hybridMultilevel"/>
    <w:tmpl w:val="83B42D64"/>
    <w:lvl w:ilvl="0" w:tplc="BC36D7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87D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41F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E82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452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BAF2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0BE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A65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445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6532B"/>
    <w:multiLevelType w:val="hybridMultilevel"/>
    <w:tmpl w:val="AD6C97CA"/>
    <w:lvl w:ilvl="0" w:tplc="8A148B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66A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0C69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E7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6A55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22B3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29D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466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C29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82A83"/>
    <w:multiLevelType w:val="hybridMultilevel"/>
    <w:tmpl w:val="5F8270F8"/>
    <w:lvl w:ilvl="0" w:tplc="3B208B4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2A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64E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C0F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441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1606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AAF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612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43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9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407ED5"/>
    <w:multiLevelType w:val="hybridMultilevel"/>
    <w:tmpl w:val="6A4AF5A2"/>
    <w:lvl w:ilvl="0" w:tplc="549EB91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2F45893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5" w15:restartNumberingAfterBreak="0">
    <w:nsid w:val="75213644"/>
    <w:multiLevelType w:val="hybridMultilevel"/>
    <w:tmpl w:val="11C2BB9E"/>
    <w:lvl w:ilvl="0" w:tplc="1060A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A5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28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AF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A4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42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2C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6C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CB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6697CA3"/>
    <w:multiLevelType w:val="multilevel"/>
    <w:tmpl w:val="81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1598"/>
    <w:multiLevelType w:val="hybridMultilevel"/>
    <w:tmpl w:val="1DF24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D10C1"/>
    <w:multiLevelType w:val="hybridMultilevel"/>
    <w:tmpl w:val="BDC25CFC"/>
    <w:lvl w:ilvl="0" w:tplc="94203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810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4AB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AF4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0C96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1402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06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246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CCC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0"/>
  </w:num>
  <w:num w:numId="4">
    <w:abstractNumId w:val="20"/>
  </w:num>
  <w:num w:numId="5">
    <w:abstractNumId w:val="1"/>
  </w:num>
  <w:num w:numId="6">
    <w:abstractNumId w:val="28"/>
  </w:num>
  <w:num w:numId="7">
    <w:abstractNumId w:val="25"/>
  </w:num>
  <w:num w:numId="8">
    <w:abstractNumId w:val="8"/>
  </w:num>
  <w:num w:numId="9">
    <w:abstractNumId w:val="11"/>
  </w:num>
  <w:num w:numId="10">
    <w:abstractNumId w:val="23"/>
  </w:num>
  <w:num w:numId="11">
    <w:abstractNumId w:val="2"/>
  </w:num>
  <w:num w:numId="12">
    <w:abstractNumId w:val="5"/>
  </w:num>
  <w:num w:numId="13">
    <w:abstractNumId w:val="21"/>
  </w:num>
  <w:num w:numId="14">
    <w:abstractNumId w:val="13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4"/>
  </w:num>
  <w:num w:numId="20">
    <w:abstractNumId w:val="3"/>
  </w:num>
  <w:num w:numId="21">
    <w:abstractNumId w:val="19"/>
  </w:num>
  <w:num w:numId="22">
    <w:abstractNumId w:val="0"/>
  </w:num>
  <w:num w:numId="23">
    <w:abstractNumId w:val="4"/>
  </w:num>
  <w:num w:numId="24">
    <w:abstractNumId w:val="7"/>
  </w:num>
  <w:num w:numId="25">
    <w:abstractNumId w:val="14"/>
  </w:num>
  <w:num w:numId="26">
    <w:abstractNumId w:val="16"/>
  </w:num>
  <w:num w:numId="27">
    <w:abstractNumId w:val="18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9D"/>
    <w:rsid w:val="000527AC"/>
    <w:rsid w:val="00064D1A"/>
    <w:rsid w:val="00113323"/>
    <w:rsid w:val="00130B42"/>
    <w:rsid w:val="00155D8F"/>
    <w:rsid w:val="001959A3"/>
    <w:rsid w:val="001B59FE"/>
    <w:rsid w:val="00261AF9"/>
    <w:rsid w:val="00307139"/>
    <w:rsid w:val="003072FB"/>
    <w:rsid w:val="003319D3"/>
    <w:rsid w:val="003670EB"/>
    <w:rsid w:val="00374697"/>
    <w:rsid w:val="003C7CE4"/>
    <w:rsid w:val="004B3141"/>
    <w:rsid w:val="005D7A1A"/>
    <w:rsid w:val="005E26F9"/>
    <w:rsid w:val="00635689"/>
    <w:rsid w:val="00713DF4"/>
    <w:rsid w:val="0073734A"/>
    <w:rsid w:val="0075381B"/>
    <w:rsid w:val="00792553"/>
    <w:rsid w:val="00885CF8"/>
    <w:rsid w:val="00892BDC"/>
    <w:rsid w:val="008B26E8"/>
    <w:rsid w:val="008D7077"/>
    <w:rsid w:val="00932223"/>
    <w:rsid w:val="00937ACF"/>
    <w:rsid w:val="009F370A"/>
    <w:rsid w:val="00A04D31"/>
    <w:rsid w:val="00A21D2C"/>
    <w:rsid w:val="00A526C4"/>
    <w:rsid w:val="00A61065"/>
    <w:rsid w:val="00A83E05"/>
    <w:rsid w:val="00AE6CD1"/>
    <w:rsid w:val="00B063BA"/>
    <w:rsid w:val="00B25BB4"/>
    <w:rsid w:val="00B77123"/>
    <w:rsid w:val="00B97DD5"/>
    <w:rsid w:val="00C31C22"/>
    <w:rsid w:val="00CA04F8"/>
    <w:rsid w:val="00D25C42"/>
    <w:rsid w:val="00D55603"/>
    <w:rsid w:val="00D63D84"/>
    <w:rsid w:val="00E110F7"/>
    <w:rsid w:val="00E42251"/>
    <w:rsid w:val="00EE289D"/>
    <w:rsid w:val="00EF56D6"/>
    <w:rsid w:val="00F20A0E"/>
    <w:rsid w:val="00F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5D1C"/>
  <w15:chartTrackingRefBased/>
  <w15:docId w15:val="{AD284D67-4B57-4625-8C7B-BA814100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2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E289D"/>
    <w:rPr>
      <w:b/>
      <w:bCs/>
    </w:rPr>
  </w:style>
  <w:style w:type="paragraph" w:customStyle="1" w:styleId="nocomments1">
    <w:name w:val="nocomments1"/>
    <w:basedOn w:val="Normal"/>
    <w:rsid w:val="00EE289D"/>
    <w:pPr>
      <w:spacing w:after="30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2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E289D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2553"/>
    <w:pPr>
      <w:tabs>
        <w:tab w:val="left" w:pos="284"/>
        <w:tab w:val="left" w:pos="426"/>
        <w:tab w:val="left" w:pos="567"/>
        <w:tab w:val="right" w:leader="dot" w:pos="9629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6356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1A4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04D31"/>
    <w:pPr>
      <w:ind w:left="720"/>
      <w:contextualSpacing/>
    </w:pPr>
  </w:style>
  <w:style w:type="paragraph" w:styleId="Rodap">
    <w:name w:val="footer"/>
    <w:basedOn w:val="Normal"/>
    <w:link w:val="RodapChar"/>
    <w:rsid w:val="00261AF9"/>
    <w:pPr>
      <w:tabs>
        <w:tab w:val="center" w:pos="4419"/>
        <w:tab w:val="right" w:pos="8838"/>
      </w:tabs>
      <w:spacing w:before="120" w:after="0" w:line="240" w:lineRule="auto"/>
    </w:pPr>
    <w:rPr>
      <w:rFonts w:ascii="Verdana" w:eastAsia="Times New Roman" w:hAnsi="Verdana" w:cs="Times New Roman"/>
      <w:sz w:val="20"/>
      <w:szCs w:val="20"/>
      <w:lang w:val="en-US" w:eastAsia="es-ES"/>
    </w:rPr>
  </w:style>
  <w:style w:type="character" w:customStyle="1" w:styleId="RodapChar">
    <w:name w:val="Rodapé Char"/>
    <w:basedOn w:val="Fontepargpadro"/>
    <w:link w:val="Rodap"/>
    <w:rsid w:val="00261AF9"/>
    <w:rPr>
      <w:rFonts w:ascii="Verdana" w:eastAsia="Times New Roman" w:hAnsi="Verdana" w:cs="Times New Roman"/>
      <w:sz w:val="20"/>
      <w:szCs w:val="20"/>
      <w:lang w:val="en-US" w:eastAsia="es-ES"/>
    </w:rPr>
  </w:style>
  <w:style w:type="character" w:styleId="Nmerodepgina">
    <w:name w:val="page number"/>
    <w:basedOn w:val="Fontepargpadro"/>
    <w:rsid w:val="00261AF9"/>
  </w:style>
  <w:style w:type="paragraph" w:customStyle="1" w:styleId="bizNormal">
    <w:name w:val="bizNormal"/>
    <w:basedOn w:val="Normal"/>
    <w:rsid w:val="00261AF9"/>
    <w:pPr>
      <w:spacing w:before="120" w:after="0" w:line="240" w:lineRule="auto"/>
    </w:pPr>
    <w:rPr>
      <w:rFonts w:ascii="Segoe UI Semilight" w:eastAsia="Times New Roman" w:hAnsi="Segoe UI Semilight" w:cs="Times New Roman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261AF9"/>
    <w:pPr>
      <w:spacing w:before="120" w:after="0" w:line="240" w:lineRule="auto"/>
    </w:pPr>
    <w:rPr>
      <w:rFonts w:ascii="Segoe UI Semilight" w:eastAsia="Times New Roman" w:hAnsi="Segoe UI Semilight" w:cs="Times New Roman"/>
      <w:sz w:val="20"/>
      <w:szCs w:val="20"/>
      <w:lang w:val="en-US" w:eastAsia="es-ES"/>
    </w:rPr>
  </w:style>
  <w:style w:type="paragraph" w:styleId="SemEspaamento">
    <w:name w:val="No Spacing"/>
    <w:uiPriority w:val="1"/>
    <w:qFormat/>
    <w:rsid w:val="00D63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83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9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1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7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7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6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1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6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8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0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8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4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9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50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5881">
                  <w:marLeft w:val="0"/>
                  <w:marRight w:val="0"/>
                  <w:marTop w:val="9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E:\scvital\Desktop\ESCRIT&#211;RIO%20DE%20PROCESSOS\PDTI\SEFAZ%20SE%20-%20P.Governan&#231;a%20de%20TI%20-%20Redesenho.bpm" TargetMode="Externa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file:///E:\scvital\Desktop\ESCRIT&#211;RIO%20DE%20PROCESSOS\PDTI\Portaria%20n&#186;xxxx_InstituiComiteTI%20-%201&#170;%20vers&#227;o.doc" TargetMode="External"/><Relationship Id="rId17" Type="http://schemas.openxmlformats.org/officeDocument/2006/relationships/diagramQuickStyle" Target="diagrams/quickStyle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scvital\Desktop\ESCRIT&#211;RIO%20DE%20PROCESSOS\PDTI\Portaria%20n&#186;xxxx_InstituiComiteTI%20-%201&#170;%20vers&#227;o.do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Relationship Id="rId22" Type="http://schemas.openxmlformats.org/officeDocument/2006/relationships/image" Target="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F72A1F-9D5B-4317-9A0B-FDAB1AFD2BDE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t-BR"/>
        </a:p>
      </dgm:t>
    </dgm:pt>
    <dgm:pt modelId="{88C6EF9D-B61E-4C81-8CFA-BDEC1204A80B}">
      <dgm:prSet phldrT="[Texto]"/>
      <dgm:spPr/>
      <dgm:t>
        <a:bodyPr/>
        <a:lstStyle/>
        <a:p>
          <a:r>
            <a:rPr lang="pt-BR" dirty="0"/>
            <a:t>SECRETÁRIO DA FAZENDA</a:t>
          </a:r>
        </a:p>
      </dgm:t>
    </dgm:pt>
    <dgm:pt modelId="{8BEAB80B-9CD4-4FA2-B54B-4B1ADF3E8AAD}" type="parTrans" cxnId="{BA0D1E97-1C35-4AEB-AA8F-1003813F14FE}">
      <dgm:prSet/>
      <dgm:spPr/>
      <dgm:t>
        <a:bodyPr/>
        <a:lstStyle/>
        <a:p>
          <a:endParaRPr lang="pt-BR"/>
        </a:p>
      </dgm:t>
    </dgm:pt>
    <dgm:pt modelId="{63328E57-A8D5-4D5B-A5CF-A89316129E02}" type="sibTrans" cxnId="{BA0D1E97-1C35-4AEB-AA8F-1003813F14FE}">
      <dgm:prSet/>
      <dgm:spPr/>
      <dgm:t>
        <a:bodyPr/>
        <a:lstStyle/>
        <a:p>
          <a:endParaRPr lang="pt-BR"/>
        </a:p>
      </dgm:t>
    </dgm:pt>
    <dgm:pt modelId="{24A7788D-1A3E-440C-9625-3B57E22D435A}">
      <dgm:prSet phldrT="[Texto]"/>
      <dgm:spPr/>
      <dgm:t>
        <a:bodyPr/>
        <a:lstStyle/>
        <a:p>
          <a:r>
            <a:rPr lang="pt-BR" dirty="0"/>
            <a:t>Superintendência de Gestão Tributária</a:t>
          </a:r>
        </a:p>
      </dgm:t>
    </dgm:pt>
    <dgm:pt modelId="{96AE9322-01E8-46FA-A984-734B101C3EBE}" type="parTrans" cxnId="{4482D653-7725-492E-BE3F-A0B2D58BE4A8}">
      <dgm:prSet/>
      <dgm:spPr/>
      <dgm:t>
        <a:bodyPr/>
        <a:lstStyle/>
        <a:p>
          <a:endParaRPr lang="pt-BR"/>
        </a:p>
      </dgm:t>
    </dgm:pt>
    <dgm:pt modelId="{1C31910A-7AB0-497C-9D82-7110962D28CD}" type="sibTrans" cxnId="{4482D653-7725-492E-BE3F-A0B2D58BE4A8}">
      <dgm:prSet/>
      <dgm:spPr/>
      <dgm:t>
        <a:bodyPr/>
        <a:lstStyle/>
        <a:p>
          <a:endParaRPr lang="pt-BR"/>
        </a:p>
      </dgm:t>
    </dgm:pt>
    <dgm:pt modelId="{4AA3F2CC-BFFB-4FB9-95D1-FD32D1F0EB1E}">
      <dgm:prSet phldrT="[Texto]"/>
      <dgm:spPr/>
      <dgm:t>
        <a:bodyPr/>
        <a:lstStyle/>
        <a:p>
          <a:r>
            <a:rPr lang="pt-BR" dirty="0"/>
            <a:t>Superintendência de Administração e Finanças</a:t>
          </a:r>
        </a:p>
      </dgm:t>
    </dgm:pt>
    <dgm:pt modelId="{400E2BCA-2557-4EC8-8EEF-002F708044C2}" type="parTrans" cxnId="{53EBE05B-459B-451A-A481-EFF2FA2B7181}">
      <dgm:prSet/>
      <dgm:spPr/>
      <dgm:t>
        <a:bodyPr/>
        <a:lstStyle/>
        <a:p>
          <a:endParaRPr lang="pt-BR"/>
        </a:p>
      </dgm:t>
    </dgm:pt>
    <dgm:pt modelId="{AA88A7AC-7658-4A49-A561-002683D9C29F}" type="sibTrans" cxnId="{53EBE05B-459B-451A-A481-EFF2FA2B7181}">
      <dgm:prSet/>
      <dgm:spPr/>
      <dgm:t>
        <a:bodyPr/>
        <a:lstStyle/>
        <a:p>
          <a:endParaRPr lang="pt-BR"/>
        </a:p>
      </dgm:t>
    </dgm:pt>
    <dgm:pt modelId="{4BAAE6BC-FA5F-40FB-A484-B9B17F1A6997}">
      <dgm:prSet phldrT="[Texto]"/>
      <dgm:spPr/>
      <dgm:t>
        <a:bodyPr/>
        <a:lstStyle/>
        <a:p>
          <a:r>
            <a:rPr lang="pt-BR" dirty="0"/>
            <a:t>Superintendência de Finanças Públicas</a:t>
          </a:r>
        </a:p>
      </dgm:t>
    </dgm:pt>
    <dgm:pt modelId="{6B295990-C218-4DA9-8D25-3057550C1492}" type="parTrans" cxnId="{FCB6BB0F-7BE2-4BD8-9FC4-D4C42EB34031}">
      <dgm:prSet/>
      <dgm:spPr/>
      <dgm:t>
        <a:bodyPr/>
        <a:lstStyle/>
        <a:p>
          <a:endParaRPr lang="pt-BR"/>
        </a:p>
      </dgm:t>
    </dgm:pt>
    <dgm:pt modelId="{36223A36-0D1F-4E23-AB7A-C99675154D79}" type="sibTrans" cxnId="{FCB6BB0F-7BE2-4BD8-9FC4-D4C42EB34031}">
      <dgm:prSet/>
      <dgm:spPr/>
      <dgm:t>
        <a:bodyPr/>
        <a:lstStyle/>
        <a:p>
          <a:endParaRPr lang="pt-BR"/>
        </a:p>
      </dgm:t>
    </dgm:pt>
    <dgm:pt modelId="{C1F13102-A79B-4873-B263-C1727C0ADD2C}">
      <dgm:prSet phldrT="[Texto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pt-BR"/>
            <a:t>Superintendência de Tecnologia da Informação</a:t>
          </a:r>
          <a:endParaRPr lang="pt-BR" dirty="0"/>
        </a:p>
      </dgm:t>
    </dgm:pt>
    <dgm:pt modelId="{707253F7-7B89-4E7A-8D53-61F9A1F97AD1}" type="parTrans" cxnId="{290D7E66-623A-4075-A99D-4355EA940AD0}">
      <dgm:prSet/>
      <dgm:spPr/>
      <dgm:t>
        <a:bodyPr/>
        <a:lstStyle/>
        <a:p>
          <a:endParaRPr lang="pt-BR"/>
        </a:p>
      </dgm:t>
    </dgm:pt>
    <dgm:pt modelId="{1DB5C31B-15AB-43E6-BE4C-A3E607FF412E}" type="sibTrans" cxnId="{290D7E66-623A-4075-A99D-4355EA940AD0}">
      <dgm:prSet/>
      <dgm:spPr/>
      <dgm:t>
        <a:bodyPr/>
        <a:lstStyle/>
        <a:p>
          <a:endParaRPr lang="pt-BR"/>
        </a:p>
      </dgm:t>
    </dgm:pt>
    <dgm:pt modelId="{D9278B12-C1DC-4FEB-82FF-B504B996A930}">
      <dgm:prSet phldrT="[Texto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pt-BR" dirty="0"/>
            <a:t>Superintendência de Orçamento Público</a:t>
          </a:r>
        </a:p>
      </dgm:t>
    </dgm:pt>
    <dgm:pt modelId="{7BF7F89B-8D3C-45FB-B40E-2061B1C093A4}" type="parTrans" cxnId="{F78A2ABD-610C-43CC-A7DD-8F1B1B5FE595}">
      <dgm:prSet/>
      <dgm:spPr/>
      <dgm:t>
        <a:bodyPr/>
        <a:lstStyle/>
        <a:p>
          <a:endParaRPr lang="pt-BR"/>
        </a:p>
      </dgm:t>
    </dgm:pt>
    <dgm:pt modelId="{970EAF60-E535-4C10-A52F-7ABEE43CC527}" type="sibTrans" cxnId="{F78A2ABD-610C-43CC-A7DD-8F1B1B5FE595}">
      <dgm:prSet/>
      <dgm:spPr/>
      <dgm:t>
        <a:bodyPr/>
        <a:lstStyle/>
        <a:p>
          <a:endParaRPr lang="pt-BR"/>
        </a:p>
      </dgm:t>
    </dgm:pt>
    <dgm:pt modelId="{62FBDFEF-3374-4AD6-831A-82C67006A329}" type="pres">
      <dgm:prSet presAssocID="{B5F72A1F-9D5B-4317-9A0B-FDAB1AFD2BD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1DBCEB9-A021-4D3D-B3D4-0C2787CB60ED}" type="pres">
      <dgm:prSet presAssocID="{88C6EF9D-B61E-4C81-8CFA-BDEC1204A80B}" presName="hierRoot1" presStyleCnt="0">
        <dgm:presLayoutVars>
          <dgm:hierBranch val="init"/>
        </dgm:presLayoutVars>
      </dgm:prSet>
      <dgm:spPr/>
    </dgm:pt>
    <dgm:pt modelId="{F5E54C49-B0E1-4D92-BE89-0A59A135EE3B}" type="pres">
      <dgm:prSet presAssocID="{88C6EF9D-B61E-4C81-8CFA-BDEC1204A80B}" presName="rootComposite1" presStyleCnt="0"/>
      <dgm:spPr/>
    </dgm:pt>
    <dgm:pt modelId="{CEAC3612-E8F3-490C-AAA0-92FCD6859489}" type="pres">
      <dgm:prSet presAssocID="{88C6EF9D-B61E-4C81-8CFA-BDEC1204A80B}" presName="rootText1" presStyleLbl="node0" presStyleIdx="0" presStyleCnt="1">
        <dgm:presLayoutVars>
          <dgm:chPref val="3"/>
        </dgm:presLayoutVars>
      </dgm:prSet>
      <dgm:spPr/>
    </dgm:pt>
    <dgm:pt modelId="{098242DD-8F0A-4403-B280-E556380B48DA}" type="pres">
      <dgm:prSet presAssocID="{88C6EF9D-B61E-4C81-8CFA-BDEC1204A80B}" presName="rootConnector1" presStyleLbl="node1" presStyleIdx="0" presStyleCnt="0"/>
      <dgm:spPr/>
    </dgm:pt>
    <dgm:pt modelId="{2685BA91-385E-4C93-B6C2-F87CB76B4C17}" type="pres">
      <dgm:prSet presAssocID="{88C6EF9D-B61E-4C81-8CFA-BDEC1204A80B}" presName="hierChild2" presStyleCnt="0"/>
      <dgm:spPr/>
    </dgm:pt>
    <dgm:pt modelId="{16824775-B42B-4C2F-BE02-B960F4AE84F1}" type="pres">
      <dgm:prSet presAssocID="{96AE9322-01E8-46FA-A984-734B101C3EBE}" presName="Name37" presStyleLbl="parChTrans1D2" presStyleIdx="0" presStyleCnt="5"/>
      <dgm:spPr/>
    </dgm:pt>
    <dgm:pt modelId="{CEEC9567-0066-41EF-8FFC-845D7FF0D8E2}" type="pres">
      <dgm:prSet presAssocID="{24A7788D-1A3E-440C-9625-3B57E22D435A}" presName="hierRoot2" presStyleCnt="0">
        <dgm:presLayoutVars>
          <dgm:hierBranch val="init"/>
        </dgm:presLayoutVars>
      </dgm:prSet>
      <dgm:spPr/>
    </dgm:pt>
    <dgm:pt modelId="{4B6CF99E-D091-445B-833B-3009437BF2F0}" type="pres">
      <dgm:prSet presAssocID="{24A7788D-1A3E-440C-9625-3B57E22D435A}" presName="rootComposite" presStyleCnt="0"/>
      <dgm:spPr/>
    </dgm:pt>
    <dgm:pt modelId="{23B2873A-0F67-48C8-932B-B2897B3B3F59}" type="pres">
      <dgm:prSet presAssocID="{24A7788D-1A3E-440C-9625-3B57E22D435A}" presName="rootText" presStyleLbl="node2" presStyleIdx="0" presStyleCnt="5">
        <dgm:presLayoutVars>
          <dgm:chPref val="3"/>
        </dgm:presLayoutVars>
      </dgm:prSet>
      <dgm:spPr/>
    </dgm:pt>
    <dgm:pt modelId="{5DF26AD9-2017-44BC-8CEA-6AF0D9D664EE}" type="pres">
      <dgm:prSet presAssocID="{24A7788D-1A3E-440C-9625-3B57E22D435A}" presName="rootConnector" presStyleLbl="node2" presStyleIdx="0" presStyleCnt="5"/>
      <dgm:spPr/>
    </dgm:pt>
    <dgm:pt modelId="{68C6E299-0326-413A-9F53-5AE703D1D574}" type="pres">
      <dgm:prSet presAssocID="{24A7788D-1A3E-440C-9625-3B57E22D435A}" presName="hierChild4" presStyleCnt="0"/>
      <dgm:spPr/>
    </dgm:pt>
    <dgm:pt modelId="{5D2D1BFF-1DD0-4D03-BBBF-4433C03602EE}" type="pres">
      <dgm:prSet presAssocID="{24A7788D-1A3E-440C-9625-3B57E22D435A}" presName="hierChild5" presStyleCnt="0"/>
      <dgm:spPr/>
    </dgm:pt>
    <dgm:pt modelId="{094346E4-9896-4202-A3D6-515C38F6E81F}" type="pres">
      <dgm:prSet presAssocID="{400E2BCA-2557-4EC8-8EEF-002F708044C2}" presName="Name37" presStyleLbl="parChTrans1D2" presStyleIdx="1" presStyleCnt="5"/>
      <dgm:spPr/>
    </dgm:pt>
    <dgm:pt modelId="{A8367585-6898-4C54-9B6C-3E6486668456}" type="pres">
      <dgm:prSet presAssocID="{4AA3F2CC-BFFB-4FB9-95D1-FD32D1F0EB1E}" presName="hierRoot2" presStyleCnt="0">
        <dgm:presLayoutVars>
          <dgm:hierBranch val="init"/>
        </dgm:presLayoutVars>
      </dgm:prSet>
      <dgm:spPr/>
    </dgm:pt>
    <dgm:pt modelId="{04D9EBF9-7E12-45E3-8BE0-C0B842B27D8E}" type="pres">
      <dgm:prSet presAssocID="{4AA3F2CC-BFFB-4FB9-95D1-FD32D1F0EB1E}" presName="rootComposite" presStyleCnt="0"/>
      <dgm:spPr/>
    </dgm:pt>
    <dgm:pt modelId="{F4D94A50-678A-45DC-B954-5ADEFE2D77D2}" type="pres">
      <dgm:prSet presAssocID="{4AA3F2CC-BFFB-4FB9-95D1-FD32D1F0EB1E}" presName="rootText" presStyleLbl="node2" presStyleIdx="1" presStyleCnt="5">
        <dgm:presLayoutVars>
          <dgm:chPref val="3"/>
        </dgm:presLayoutVars>
      </dgm:prSet>
      <dgm:spPr/>
    </dgm:pt>
    <dgm:pt modelId="{C406241A-4185-45E4-8F7B-172F498802F0}" type="pres">
      <dgm:prSet presAssocID="{4AA3F2CC-BFFB-4FB9-95D1-FD32D1F0EB1E}" presName="rootConnector" presStyleLbl="node2" presStyleIdx="1" presStyleCnt="5"/>
      <dgm:spPr/>
    </dgm:pt>
    <dgm:pt modelId="{35BC5EDE-D442-4D30-BF68-AB4B48D2A813}" type="pres">
      <dgm:prSet presAssocID="{4AA3F2CC-BFFB-4FB9-95D1-FD32D1F0EB1E}" presName="hierChild4" presStyleCnt="0"/>
      <dgm:spPr/>
    </dgm:pt>
    <dgm:pt modelId="{1D90C785-F113-4235-ACEC-82E9C4C065C2}" type="pres">
      <dgm:prSet presAssocID="{4AA3F2CC-BFFB-4FB9-95D1-FD32D1F0EB1E}" presName="hierChild5" presStyleCnt="0"/>
      <dgm:spPr/>
    </dgm:pt>
    <dgm:pt modelId="{45D0226B-2665-4B8B-8FF9-D0D419B1C90F}" type="pres">
      <dgm:prSet presAssocID="{6B295990-C218-4DA9-8D25-3057550C1492}" presName="Name37" presStyleLbl="parChTrans1D2" presStyleIdx="2" presStyleCnt="5"/>
      <dgm:spPr/>
    </dgm:pt>
    <dgm:pt modelId="{A2F32B82-96B7-42EF-8E50-1BC25657FB50}" type="pres">
      <dgm:prSet presAssocID="{4BAAE6BC-FA5F-40FB-A484-B9B17F1A6997}" presName="hierRoot2" presStyleCnt="0">
        <dgm:presLayoutVars>
          <dgm:hierBranch val="init"/>
        </dgm:presLayoutVars>
      </dgm:prSet>
      <dgm:spPr/>
    </dgm:pt>
    <dgm:pt modelId="{20167438-34BD-445B-98CE-4B92A84A2843}" type="pres">
      <dgm:prSet presAssocID="{4BAAE6BC-FA5F-40FB-A484-B9B17F1A6997}" presName="rootComposite" presStyleCnt="0"/>
      <dgm:spPr/>
    </dgm:pt>
    <dgm:pt modelId="{262B2A80-1C41-4676-B34B-398A4B3382DB}" type="pres">
      <dgm:prSet presAssocID="{4BAAE6BC-FA5F-40FB-A484-B9B17F1A6997}" presName="rootText" presStyleLbl="node2" presStyleIdx="2" presStyleCnt="5">
        <dgm:presLayoutVars>
          <dgm:chPref val="3"/>
        </dgm:presLayoutVars>
      </dgm:prSet>
      <dgm:spPr/>
    </dgm:pt>
    <dgm:pt modelId="{8988EC86-9DEF-4C91-8AA4-CB07B3C76430}" type="pres">
      <dgm:prSet presAssocID="{4BAAE6BC-FA5F-40FB-A484-B9B17F1A6997}" presName="rootConnector" presStyleLbl="node2" presStyleIdx="2" presStyleCnt="5"/>
      <dgm:spPr/>
    </dgm:pt>
    <dgm:pt modelId="{3DB94629-A864-41FD-A0DF-34CF9C16718D}" type="pres">
      <dgm:prSet presAssocID="{4BAAE6BC-FA5F-40FB-A484-B9B17F1A6997}" presName="hierChild4" presStyleCnt="0"/>
      <dgm:spPr/>
    </dgm:pt>
    <dgm:pt modelId="{19CBDFFB-748C-4B30-A69A-D783C54A8642}" type="pres">
      <dgm:prSet presAssocID="{4BAAE6BC-FA5F-40FB-A484-B9B17F1A6997}" presName="hierChild5" presStyleCnt="0"/>
      <dgm:spPr/>
    </dgm:pt>
    <dgm:pt modelId="{13037461-D451-4AB1-A21F-BC6505113576}" type="pres">
      <dgm:prSet presAssocID="{707253F7-7B89-4E7A-8D53-61F9A1F97AD1}" presName="Name37" presStyleLbl="parChTrans1D2" presStyleIdx="3" presStyleCnt="5"/>
      <dgm:spPr/>
    </dgm:pt>
    <dgm:pt modelId="{03CC290E-E478-4C77-A2B2-9C92979EFDD1}" type="pres">
      <dgm:prSet presAssocID="{C1F13102-A79B-4873-B263-C1727C0ADD2C}" presName="hierRoot2" presStyleCnt="0">
        <dgm:presLayoutVars>
          <dgm:hierBranch val="init"/>
        </dgm:presLayoutVars>
      </dgm:prSet>
      <dgm:spPr/>
    </dgm:pt>
    <dgm:pt modelId="{6ABE325E-3516-428C-BB99-46818B626A09}" type="pres">
      <dgm:prSet presAssocID="{C1F13102-A79B-4873-B263-C1727C0ADD2C}" presName="rootComposite" presStyleCnt="0"/>
      <dgm:spPr/>
    </dgm:pt>
    <dgm:pt modelId="{018EEC69-6E45-4FAF-B56F-6F31E2233EEE}" type="pres">
      <dgm:prSet presAssocID="{C1F13102-A79B-4873-B263-C1727C0ADD2C}" presName="rootText" presStyleLbl="node2" presStyleIdx="3" presStyleCnt="5">
        <dgm:presLayoutVars>
          <dgm:chPref val="3"/>
        </dgm:presLayoutVars>
      </dgm:prSet>
      <dgm:spPr/>
    </dgm:pt>
    <dgm:pt modelId="{AB241BE4-95C2-413C-A775-006CEC89F076}" type="pres">
      <dgm:prSet presAssocID="{C1F13102-A79B-4873-B263-C1727C0ADD2C}" presName="rootConnector" presStyleLbl="node2" presStyleIdx="3" presStyleCnt="5"/>
      <dgm:spPr/>
    </dgm:pt>
    <dgm:pt modelId="{EBC9AF60-03C6-4B3E-ADC3-07985E1A4ED2}" type="pres">
      <dgm:prSet presAssocID="{C1F13102-A79B-4873-B263-C1727C0ADD2C}" presName="hierChild4" presStyleCnt="0"/>
      <dgm:spPr/>
    </dgm:pt>
    <dgm:pt modelId="{848843E1-CC33-433D-B2D3-7205FC9443D0}" type="pres">
      <dgm:prSet presAssocID="{C1F13102-A79B-4873-B263-C1727C0ADD2C}" presName="hierChild5" presStyleCnt="0"/>
      <dgm:spPr/>
    </dgm:pt>
    <dgm:pt modelId="{FDD33E65-089C-4E23-B065-85CE49E88901}" type="pres">
      <dgm:prSet presAssocID="{7BF7F89B-8D3C-45FB-B40E-2061B1C093A4}" presName="Name37" presStyleLbl="parChTrans1D2" presStyleIdx="4" presStyleCnt="5"/>
      <dgm:spPr/>
    </dgm:pt>
    <dgm:pt modelId="{0675E8A5-E6D1-4FFD-BCAF-8499A992B9E4}" type="pres">
      <dgm:prSet presAssocID="{D9278B12-C1DC-4FEB-82FF-B504B996A930}" presName="hierRoot2" presStyleCnt="0">
        <dgm:presLayoutVars>
          <dgm:hierBranch val="init"/>
        </dgm:presLayoutVars>
      </dgm:prSet>
      <dgm:spPr/>
    </dgm:pt>
    <dgm:pt modelId="{BE022988-9499-444B-8A72-9E5945C3F4F9}" type="pres">
      <dgm:prSet presAssocID="{D9278B12-C1DC-4FEB-82FF-B504B996A930}" presName="rootComposite" presStyleCnt="0"/>
      <dgm:spPr/>
    </dgm:pt>
    <dgm:pt modelId="{270934EF-8686-4837-B2B5-7A94F964E75A}" type="pres">
      <dgm:prSet presAssocID="{D9278B12-C1DC-4FEB-82FF-B504B996A930}" presName="rootText" presStyleLbl="node2" presStyleIdx="4" presStyleCnt="5">
        <dgm:presLayoutVars>
          <dgm:chPref val="3"/>
        </dgm:presLayoutVars>
      </dgm:prSet>
      <dgm:spPr/>
    </dgm:pt>
    <dgm:pt modelId="{588F3A1D-9B88-47D0-8397-78804FD584C0}" type="pres">
      <dgm:prSet presAssocID="{D9278B12-C1DC-4FEB-82FF-B504B996A930}" presName="rootConnector" presStyleLbl="node2" presStyleIdx="4" presStyleCnt="5"/>
      <dgm:spPr/>
    </dgm:pt>
    <dgm:pt modelId="{D0A76E1C-81E1-4B0D-9F28-91330C60FEE8}" type="pres">
      <dgm:prSet presAssocID="{D9278B12-C1DC-4FEB-82FF-B504B996A930}" presName="hierChild4" presStyleCnt="0"/>
      <dgm:spPr/>
    </dgm:pt>
    <dgm:pt modelId="{633044EE-FCA2-486D-9502-4C3523A5FF07}" type="pres">
      <dgm:prSet presAssocID="{D9278B12-C1DC-4FEB-82FF-B504B996A930}" presName="hierChild5" presStyleCnt="0"/>
      <dgm:spPr/>
    </dgm:pt>
    <dgm:pt modelId="{DE180031-032A-4F8D-B920-6622289DB51C}" type="pres">
      <dgm:prSet presAssocID="{88C6EF9D-B61E-4C81-8CFA-BDEC1204A80B}" presName="hierChild3" presStyleCnt="0"/>
      <dgm:spPr/>
    </dgm:pt>
  </dgm:ptLst>
  <dgm:cxnLst>
    <dgm:cxn modelId="{84BC0804-CD31-45E2-93A2-D60ABD2F6064}" type="presOf" srcId="{7BF7F89B-8D3C-45FB-B40E-2061B1C093A4}" destId="{FDD33E65-089C-4E23-B065-85CE49E88901}" srcOrd="0" destOrd="0" presId="urn:microsoft.com/office/officeart/2005/8/layout/orgChart1"/>
    <dgm:cxn modelId="{7E2BBB08-4535-4F36-9CA1-EEE58CBF1DEB}" type="presOf" srcId="{400E2BCA-2557-4EC8-8EEF-002F708044C2}" destId="{094346E4-9896-4202-A3D6-515C38F6E81F}" srcOrd="0" destOrd="0" presId="urn:microsoft.com/office/officeart/2005/8/layout/orgChart1"/>
    <dgm:cxn modelId="{CFD0810C-CAFC-402D-9828-262D4DDF5F7E}" type="presOf" srcId="{4AA3F2CC-BFFB-4FB9-95D1-FD32D1F0EB1E}" destId="{C406241A-4185-45E4-8F7B-172F498802F0}" srcOrd="1" destOrd="0" presId="urn:microsoft.com/office/officeart/2005/8/layout/orgChart1"/>
    <dgm:cxn modelId="{FCB6BB0F-7BE2-4BD8-9FC4-D4C42EB34031}" srcId="{88C6EF9D-B61E-4C81-8CFA-BDEC1204A80B}" destId="{4BAAE6BC-FA5F-40FB-A484-B9B17F1A6997}" srcOrd="2" destOrd="0" parTransId="{6B295990-C218-4DA9-8D25-3057550C1492}" sibTransId="{36223A36-0D1F-4E23-AB7A-C99675154D79}"/>
    <dgm:cxn modelId="{5389601D-7BEC-4ECA-9F17-C39F0B6DEE73}" type="presOf" srcId="{24A7788D-1A3E-440C-9625-3B57E22D435A}" destId="{23B2873A-0F67-48C8-932B-B2897B3B3F59}" srcOrd="0" destOrd="0" presId="urn:microsoft.com/office/officeart/2005/8/layout/orgChart1"/>
    <dgm:cxn modelId="{7E51411D-EBBC-42B8-BA2B-0317C4D0EEB3}" type="presOf" srcId="{6B295990-C218-4DA9-8D25-3057550C1492}" destId="{45D0226B-2665-4B8B-8FF9-D0D419B1C90F}" srcOrd="0" destOrd="0" presId="urn:microsoft.com/office/officeart/2005/8/layout/orgChart1"/>
    <dgm:cxn modelId="{53EBE05B-459B-451A-A481-EFF2FA2B7181}" srcId="{88C6EF9D-B61E-4C81-8CFA-BDEC1204A80B}" destId="{4AA3F2CC-BFFB-4FB9-95D1-FD32D1F0EB1E}" srcOrd="1" destOrd="0" parTransId="{400E2BCA-2557-4EC8-8EEF-002F708044C2}" sibTransId="{AA88A7AC-7658-4A49-A561-002683D9C29F}"/>
    <dgm:cxn modelId="{3482C55D-0A89-4CE0-8D7D-DFE38C72DA6C}" type="presOf" srcId="{4AA3F2CC-BFFB-4FB9-95D1-FD32D1F0EB1E}" destId="{F4D94A50-678A-45DC-B954-5ADEFE2D77D2}" srcOrd="0" destOrd="0" presId="urn:microsoft.com/office/officeart/2005/8/layout/orgChart1"/>
    <dgm:cxn modelId="{6C485241-4300-4BBC-A1C9-3C893D910B13}" type="presOf" srcId="{D9278B12-C1DC-4FEB-82FF-B504B996A930}" destId="{270934EF-8686-4837-B2B5-7A94F964E75A}" srcOrd="0" destOrd="0" presId="urn:microsoft.com/office/officeart/2005/8/layout/orgChart1"/>
    <dgm:cxn modelId="{EB449663-3075-42DF-8A93-73CC6AD798E4}" type="presOf" srcId="{88C6EF9D-B61E-4C81-8CFA-BDEC1204A80B}" destId="{CEAC3612-E8F3-490C-AAA0-92FCD6859489}" srcOrd="0" destOrd="0" presId="urn:microsoft.com/office/officeart/2005/8/layout/orgChart1"/>
    <dgm:cxn modelId="{290D7E66-623A-4075-A99D-4355EA940AD0}" srcId="{88C6EF9D-B61E-4C81-8CFA-BDEC1204A80B}" destId="{C1F13102-A79B-4873-B263-C1727C0ADD2C}" srcOrd="3" destOrd="0" parTransId="{707253F7-7B89-4E7A-8D53-61F9A1F97AD1}" sibTransId="{1DB5C31B-15AB-43E6-BE4C-A3E607FF412E}"/>
    <dgm:cxn modelId="{B6C98566-0A84-4A30-84DC-88518F5BD785}" type="presOf" srcId="{88C6EF9D-B61E-4C81-8CFA-BDEC1204A80B}" destId="{098242DD-8F0A-4403-B280-E556380B48DA}" srcOrd="1" destOrd="0" presId="urn:microsoft.com/office/officeart/2005/8/layout/orgChart1"/>
    <dgm:cxn modelId="{22985352-1C2F-4926-8B3A-FDDFB3B635B9}" type="presOf" srcId="{D9278B12-C1DC-4FEB-82FF-B504B996A930}" destId="{588F3A1D-9B88-47D0-8397-78804FD584C0}" srcOrd="1" destOrd="0" presId="urn:microsoft.com/office/officeart/2005/8/layout/orgChart1"/>
    <dgm:cxn modelId="{4482D653-7725-492E-BE3F-A0B2D58BE4A8}" srcId="{88C6EF9D-B61E-4C81-8CFA-BDEC1204A80B}" destId="{24A7788D-1A3E-440C-9625-3B57E22D435A}" srcOrd="0" destOrd="0" parTransId="{96AE9322-01E8-46FA-A984-734B101C3EBE}" sibTransId="{1C31910A-7AB0-497C-9D82-7110962D28CD}"/>
    <dgm:cxn modelId="{DCBE1758-491A-47F5-988F-47F35B5FF712}" type="presOf" srcId="{96AE9322-01E8-46FA-A984-734B101C3EBE}" destId="{16824775-B42B-4C2F-BE02-B960F4AE84F1}" srcOrd="0" destOrd="0" presId="urn:microsoft.com/office/officeart/2005/8/layout/orgChart1"/>
    <dgm:cxn modelId="{31E0B57B-F03F-4DC6-B460-8F18017E50F8}" type="presOf" srcId="{4BAAE6BC-FA5F-40FB-A484-B9B17F1A6997}" destId="{8988EC86-9DEF-4C91-8AA4-CB07B3C76430}" srcOrd="1" destOrd="0" presId="urn:microsoft.com/office/officeart/2005/8/layout/orgChart1"/>
    <dgm:cxn modelId="{FE5F9685-A7A7-4417-8F30-4818B4982BC2}" type="presOf" srcId="{24A7788D-1A3E-440C-9625-3B57E22D435A}" destId="{5DF26AD9-2017-44BC-8CEA-6AF0D9D664EE}" srcOrd="1" destOrd="0" presId="urn:microsoft.com/office/officeart/2005/8/layout/orgChart1"/>
    <dgm:cxn modelId="{BA0D1E97-1C35-4AEB-AA8F-1003813F14FE}" srcId="{B5F72A1F-9D5B-4317-9A0B-FDAB1AFD2BDE}" destId="{88C6EF9D-B61E-4C81-8CFA-BDEC1204A80B}" srcOrd="0" destOrd="0" parTransId="{8BEAB80B-9CD4-4FA2-B54B-4B1ADF3E8AAD}" sibTransId="{63328E57-A8D5-4D5B-A5CF-A89316129E02}"/>
    <dgm:cxn modelId="{F78A2ABD-610C-43CC-A7DD-8F1B1B5FE595}" srcId="{88C6EF9D-B61E-4C81-8CFA-BDEC1204A80B}" destId="{D9278B12-C1DC-4FEB-82FF-B504B996A930}" srcOrd="4" destOrd="0" parTransId="{7BF7F89B-8D3C-45FB-B40E-2061B1C093A4}" sibTransId="{970EAF60-E535-4C10-A52F-7ABEE43CC527}"/>
    <dgm:cxn modelId="{3155A9D3-9047-4105-BD5F-B2282522567F}" type="presOf" srcId="{C1F13102-A79B-4873-B263-C1727C0ADD2C}" destId="{AB241BE4-95C2-413C-A775-006CEC89F076}" srcOrd="1" destOrd="0" presId="urn:microsoft.com/office/officeart/2005/8/layout/orgChart1"/>
    <dgm:cxn modelId="{942D33D6-1763-4B47-AFDB-0D2DA5EA1A9F}" type="presOf" srcId="{C1F13102-A79B-4873-B263-C1727C0ADD2C}" destId="{018EEC69-6E45-4FAF-B56F-6F31E2233EEE}" srcOrd="0" destOrd="0" presId="urn:microsoft.com/office/officeart/2005/8/layout/orgChart1"/>
    <dgm:cxn modelId="{302713EA-EDE2-4B4B-8E85-92909073687A}" type="presOf" srcId="{707253F7-7B89-4E7A-8D53-61F9A1F97AD1}" destId="{13037461-D451-4AB1-A21F-BC6505113576}" srcOrd="0" destOrd="0" presId="urn:microsoft.com/office/officeart/2005/8/layout/orgChart1"/>
    <dgm:cxn modelId="{3500A4EE-4796-42C2-BCD3-FDF546136558}" type="presOf" srcId="{B5F72A1F-9D5B-4317-9A0B-FDAB1AFD2BDE}" destId="{62FBDFEF-3374-4AD6-831A-82C67006A329}" srcOrd="0" destOrd="0" presId="urn:microsoft.com/office/officeart/2005/8/layout/orgChart1"/>
    <dgm:cxn modelId="{01FCE8F8-DF6C-4F80-A1DA-5A72FA2D77EC}" type="presOf" srcId="{4BAAE6BC-FA5F-40FB-A484-B9B17F1A6997}" destId="{262B2A80-1C41-4676-B34B-398A4B3382DB}" srcOrd="0" destOrd="0" presId="urn:microsoft.com/office/officeart/2005/8/layout/orgChart1"/>
    <dgm:cxn modelId="{35A33DFC-C346-414B-A4CB-0FA789CED220}" type="presParOf" srcId="{62FBDFEF-3374-4AD6-831A-82C67006A329}" destId="{71DBCEB9-A021-4D3D-B3D4-0C2787CB60ED}" srcOrd="0" destOrd="0" presId="urn:microsoft.com/office/officeart/2005/8/layout/orgChart1"/>
    <dgm:cxn modelId="{90872F1D-339F-402B-9A4C-3819BF5F997D}" type="presParOf" srcId="{71DBCEB9-A021-4D3D-B3D4-0C2787CB60ED}" destId="{F5E54C49-B0E1-4D92-BE89-0A59A135EE3B}" srcOrd="0" destOrd="0" presId="urn:microsoft.com/office/officeart/2005/8/layout/orgChart1"/>
    <dgm:cxn modelId="{B0C3A2A3-5FFE-404C-B259-FC9B22499E59}" type="presParOf" srcId="{F5E54C49-B0E1-4D92-BE89-0A59A135EE3B}" destId="{CEAC3612-E8F3-490C-AAA0-92FCD6859489}" srcOrd="0" destOrd="0" presId="urn:microsoft.com/office/officeart/2005/8/layout/orgChart1"/>
    <dgm:cxn modelId="{80D9E091-4C29-4932-84AC-4371EE2FC372}" type="presParOf" srcId="{F5E54C49-B0E1-4D92-BE89-0A59A135EE3B}" destId="{098242DD-8F0A-4403-B280-E556380B48DA}" srcOrd="1" destOrd="0" presId="urn:microsoft.com/office/officeart/2005/8/layout/orgChart1"/>
    <dgm:cxn modelId="{32854F46-2904-483F-8DAB-E2B6C6872DA9}" type="presParOf" srcId="{71DBCEB9-A021-4D3D-B3D4-0C2787CB60ED}" destId="{2685BA91-385E-4C93-B6C2-F87CB76B4C17}" srcOrd="1" destOrd="0" presId="urn:microsoft.com/office/officeart/2005/8/layout/orgChart1"/>
    <dgm:cxn modelId="{EE8E2F53-B14C-4DDD-AD9A-6AC3CD84E26E}" type="presParOf" srcId="{2685BA91-385E-4C93-B6C2-F87CB76B4C17}" destId="{16824775-B42B-4C2F-BE02-B960F4AE84F1}" srcOrd="0" destOrd="0" presId="urn:microsoft.com/office/officeart/2005/8/layout/orgChart1"/>
    <dgm:cxn modelId="{F28101CD-7E6D-45C9-A37D-A11748740B06}" type="presParOf" srcId="{2685BA91-385E-4C93-B6C2-F87CB76B4C17}" destId="{CEEC9567-0066-41EF-8FFC-845D7FF0D8E2}" srcOrd="1" destOrd="0" presId="urn:microsoft.com/office/officeart/2005/8/layout/orgChart1"/>
    <dgm:cxn modelId="{7C584508-15F8-4C23-BD83-ACFE41D7AB3E}" type="presParOf" srcId="{CEEC9567-0066-41EF-8FFC-845D7FF0D8E2}" destId="{4B6CF99E-D091-445B-833B-3009437BF2F0}" srcOrd="0" destOrd="0" presId="urn:microsoft.com/office/officeart/2005/8/layout/orgChart1"/>
    <dgm:cxn modelId="{15AF7EDB-D2D1-4AB3-8B8B-23D0C93BB1FE}" type="presParOf" srcId="{4B6CF99E-D091-445B-833B-3009437BF2F0}" destId="{23B2873A-0F67-48C8-932B-B2897B3B3F59}" srcOrd="0" destOrd="0" presId="urn:microsoft.com/office/officeart/2005/8/layout/orgChart1"/>
    <dgm:cxn modelId="{FCFDD429-6C26-47A0-B82C-9E381C17442A}" type="presParOf" srcId="{4B6CF99E-D091-445B-833B-3009437BF2F0}" destId="{5DF26AD9-2017-44BC-8CEA-6AF0D9D664EE}" srcOrd="1" destOrd="0" presId="urn:microsoft.com/office/officeart/2005/8/layout/orgChart1"/>
    <dgm:cxn modelId="{251956A5-7EB5-4E1C-B5B1-5F633F59E5A7}" type="presParOf" srcId="{CEEC9567-0066-41EF-8FFC-845D7FF0D8E2}" destId="{68C6E299-0326-413A-9F53-5AE703D1D574}" srcOrd="1" destOrd="0" presId="urn:microsoft.com/office/officeart/2005/8/layout/orgChart1"/>
    <dgm:cxn modelId="{9673D796-37AB-4F64-91CA-C34C32786613}" type="presParOf" srcId="{CEEC9567-0066-41EF-8FFC-845D7FF0D8E2}" destId="{5D2D1BFF-1DD0-4D03-BBBF-4433C03602EE}" srcOrd="2" destOrd="0" presId="urn:microsoft.com/office/officeart/2005/8/layout/orgChart1"/>
    <dgm:cxn modelId="{84B58F32-663A-4072-9FC7-92A8DE5F3B24}" type="presParOf" srcId="{2685BA91-385E-4C93-B6C2-F87CB76B4C17}" destId="{094346E4-9896-4202-A3D6-515C38F6E81F}" srcOrd="2" destOrd="0" presId="urn:microsoft.com/office/officeart/2005/8/layout/orgChart1"/>
    <dgm:cxn modelId="{35C76779-47D7-4E7E-8EF4-887835B78D76}" type="presParOf" srcId="{2685BA91-385E-4C93-B6C2-F87CB76B4C17}" destId="{A8367585-6898-4C54-9B6C-3E6486668456}" srcOrd="3" destOrd="0" presId="urn:microsoft.com/office/officeart/2005/8/layout/orgChart1"/>
    <dgm:cxn modelId="{78B0C329-32EE-4D1B-98E8-B2E6D6DB8644}" type="presParOf" srcId="{A8367585-6898-4C54-9B6C-3E6486668456}" destId="{04D9EBF9-7E12-45E3-8BE0-C0B842B27D8E}" srcOrd="0" destOrd="0" presId="urn:microsoft.com/office/officeart/2005/8/layout/orgChart1"/>
    <dgm:cxn modelId="{FE11B7AC-E2A8-484B-9D31-99E1105880D9}" type="presParOf" srcId="{04D9EBF9-7E12-45E3-8BE0-C0B842B27D8E}" destId="{F4D94A50-678A-45DC-B954-5ADEFE2D77D2}" srcOrd="0" destOrd="0" presId="urn:microsoft.com/office/officeart/2005/8/layout/orgChart1"/>
    <dgm:cxn modelId="{BBBA543C-F996-4C89-9772-F68A4608BA40}" type="presParOf" srcId="{04D9EBF9-7E12-45E3-8BE0-C0B842B27D8E}" destId="{C406241A-4185-45E4-8F7B-172F498802F0}" srcOrd="1" destOrd="0" presId="urn:microsoft.com/office/officeart/2005/8/layout/orgChart1"/>
    <dgm:cxn modelId="{871B96D4-91BA-4707-B65F-BB123207D709}" type="presParOf" srcId="{A8367585-6898-4C54-9B6C-3E6486668456}" destId="{35BC5EDE-D442-4D30-BF68-AB4B48D2A813}" srcOrd="1" destOrd="0" presId="urn:microsoft.com/office/officeart/2005/8/layout/orgChart1"/>
    <dgm:cxn modelId="{7268F152-03BF-4277-8C0B-7BC11A9AE6E7}" type="presParOf" srcId="{A8367585-6898-4C54-9B6C-3E6486668456}" destId="{1D90C785-F113-4235-ACEC-82E9C4C065C2}" srcOrd="2" destOrd="0" presId="urn:microsoft.com/office/officeart/2005/8/layout/orgChart1"/>
    <dgm:cxn modelId="{D371F0A8-BCA0-4F32-8292-A2AEB334DD59}" type="presParOf" srcId="{2685BA91-385E-4C93-B6C2-F87CB76B4C17}" destId="{45D0226B-2665-4B8B-8FF9-D0D419B1C90F}" srcOrd="4" destOrd="0" presId="urn:microsoft.com/office/officeart/2005/8/layout/orgChart1"/>
    <dgm:cxn modelId="{680E637A-A40F-4591-9CE1-85696970C7A4}" type="presParOf" srcId="{2685BA91-385E-4C93-B6C2-F87CB76B4C17}" destId="{A2F32B82-96B7-42EF-8E50-1BC25657FB50}" srcOrd="5" destOrd="0" presId="urn:microsoft.com/office/officeart/2005/8/layout/orgChart1"/>
    <dgm:cxn modelId="{DD190888-2412-466A-8E68-8F0D86DEDB3E}" type="presParOf" srcId="{A2F32B82-96B7-42EF-8E50-1BC25657FB50}" destId="{20167438-34BD-445B-98CE-4B92A84A2843}" srcOrd="0" destOrd="0" presId="urn:microsoft.com/office/officeart/2005/8/layout/orgChart1"/>
    <dgm:cxn modelId="{AFD9F44F-6127-4FDF-AF3C-141FBAC59B0A}" type="presParOf" srcId="{20167438-34BD-445B-98CE-4B92A84A2843}" destId="{262B2A80-1C41-4676-B34B-398A4B3382DB}" srcOrd="0" destOrd="0" presId="urn:microsoft.com/office/officeart/2005/8/layout/orgChart1"/>
    <dgm:cxn modelId="{FE95AE30-8AC2-4DFF-B60B-0064FA59E824}" type="presParOf" srcId="{20167438-34BD-445B-98CE-4B92A84A2843}" destId="{8988EC86-9DEF-4C91-8AA4-CB07B3C76430}" srcOrd="1" destOrd="0" presId="urn:microsoft.com/office/officeart/2005/8/layout/orgChart1"/>
    <dgm:cxn modelId="{33C78A92-6B52-400D-A1C4-21DE459BBA79}" type="presParOf" srcId="{A2F32B82-96B7-42EF-8E50-1BC25657FB50}" destId="{3DB94629-A864-41FD-A0DF-34CF9C16718D}" srcOrd="1" destOrd="0" presId="urn:microsoft.com/office/officeart/2005/8/layout/orgChart1"/>
    <dgm:cxn modelId="{40C493FB-7591-48AC-BFBF-1C7AE0B1A6D4}" type="presParOf" srcId="{A2F32B82-96B7-42EF-8E50-1BC25657FB50}" destId="{19CBDFFB-748C-4B30-A69A-D783C54A8642}" srcOrd="2" destOrd="0" presId="urn:microsoft.com/office/officeart/2005/8/layout/orgChart1"/>
    <dgm:cxn modelId="{57974FC2-D1D7-4402-B22E-84B38D308513}" type="presParOf" srcId="{2685BA91-385E-4C93-B6C2-F87CB76B4C17}" destId="{13037461-D451-4AB1-A21F-BC6505113576}" srcOrd="6" destOrd="0" presId="urn:microsoft.com/office/officeart/2005/8/layout/orgChart1"/>
    <dgm:cxn modelId="{1948EB3C-E959-41A2-9147-363A041CB894}" type="presParOf" srcId="{2685BA91-385E-4C93-B6C2-F87CB76B4C17}" destId="{03CC290E-E478-4C77-A2B2-9C92979EFDD1}" srcOrd="7" destOrd="0" presId="urn:microsoft.com/office/officeart/2005/8/layout/orgChart1"/>
    <dgm:cxn modelId="{02BB2662-5C88-4BA3-A995-B388B002B11C}" type="presParOf" srcId="{03CC290E-E478-4C77-A2B2-9C92979EFDD1}" destId="{6ABE325E-3516-428C-BB99-46818B626A09}" srcOrd="0" destOrd="0" presId="urn:microsoft.com/office/officeart/2005/8/layout/orgChart1"/>
    <dgm:cxn modelId="{D38CD4A6-EFC6-4E4D-A901-82A8DE3CEE78}" type="presParOf" srcId="{6ABE325E-3516-428C-BB99-46818B626A09}" destId="{018EEC69-6E45-4FAF-B56F-6F31E2233EEE}" srcOrd="0" destOrd="0" presId="urn:microsoft.com/office/officeart/2005/8/layout/orgChart1"/>
    <dgm:cxn modelId="{B0FDE141-0CC7-4949-8DA5-9A44EFE5783E}" type="presParOf" srcId="{6ABE325E-3516-428C-BB99-46818B626A09}" destId="{AB241BE4-95C2-413C-A775-006CEC89F076}" srcOrd="1" destOrd="0" presId="urn:microsoft.com/office/officeart/2005/8/layout/orgChart1"/>
    <dgm:cxn modelId="{76C04480-30BF-48C6-8D11-99DB1042C83B}" type="presParOf" srcId="{03CC290E-E478-4C77-A2B2-9C92979EFDD1}" destId="{EBC9AF60-03C6-4B3E-ADC3-07985E1A4ED2}" srcOrd="1" destOrd="0" presId="urn:microsoft.com/office/officeart/2005/8/layout/orgChart1"/>
    <dgm:cxn modelId="{55508EE1-AD87-443C-9B54-8922081DF805}" type="presParOf" srcId="{03CC290E-E478-4C77-A2B2-9C92979EFDD1}" destId="{848843E1-CC33-433D-B2D3-7205FC9443D0}" srcOrd="2" destOrd="0" presId="urn:microsoft.com/office/officeart/2005/8/layout/orgChart1"/>
    <dgm:cxn modelId="{86D1FED2-8F87-4D83-88EE-2121D8180F91}" type="presParOf" srcId="{2685BA91-385E-4C93-B6C2-F87CB76B4C17}" destId="{FDD33E65-089C-4E23-B065-85CE49E88901}" srcOrd="8" destOrd="0" presId="urn:microsoft.com/office/officeart/2005/8/layout/orgChart1"/>
    <dgm:cxn modelId="{24077127-B32A-467E-9099-EEB613650C5C}" type="presParOf" srcId="{2685BA91-385E-4C93-B6C2-F87CB76B4C17}" destId="{0675E8A5-E6D1-4FFD-BCAF-8499A992B9E4}" srcOrd="9" destOrd="0" presId="urn:microsoft.com/office/officeart/2005/8/layout/orgChart1"/>
    <dgm:cxn modelId="{5A92E4AB-A672-4580-B52B-0C9DAE900E1C}" type="presParOf" srcId="{0675E8A5-E6D1-4FFD-BCAF-8499A992B9E4}" destId="{BE022988-9499-444B-8A72-9E5945C3F4F9}" srcOrd="0" destOrd="0" presId="urn:microsoft.com/office/officeart/2005/8/layout/orgChart1"/>
    <dgm:cxn modelId="{EFB2F474-A658-44F6-9F64-B69109752F9F}" type="presParOf" srcId="{BE022988-9499-444B-8A72-9E5945C3F4F9}" destId="{270934EF-8686-4837-B2B5-7A94F964E75A}" srcOrd="0" destOrd="0" presId="urn:microsoft.com/office/officeart/2005/8/layout/orgChart1"/>
    <dgm:cxn modelId="{030FFF71-815D-4084-BFF0-B47E1A3173FB}" type="presParOf" srcId="{BE022988-9499-444B-8A72-9E5945C3F4F9}" destId="{588F3A1D-9B88-47D0-8397-78804FD584C0}" srcOrd="1" destOrd="0" presId="urn:microsoft.com/office/officeart/2005/8/layout/orgChart1"/>
    <dgm:cxn modelId="{D6A68523-BB57-4E18-9260-5FDFB32D9880}" type="presParOf" srcId="{0675E8A5-E6D1-4FFD-BCAF-8499A992B9E4}" destId="{D0A76E1C-81E1-4B0D-9F28-91330C60FEE8}" srcOrd="1" destOrd="0" presId="urn:microsoft.com/office/officeart/2005/8/layout/orgChart1"/>
    <dgm:cxn modelId="{4AB91AB1-F220-4C0F-A5E5-65C0CC57B144}" type="presParOf" srcId="{0675E8A5-E6D1-4FFD-BCAF-8499A992B9E4}" destId="{633044EE-FCA2-486D-9502-4C3523A5FF07}" srcOrd="2" destOrd="0" presId="urn:microsoft.com/office/officeart/2005/8/layout/orgChart1"/>
    <dgm:cxn modelId="{66539E0A-082E-4133-B78F-C18FADB6641B}" type="presParOf" srcId="{71DBCEB9-A021-4D3D-B3D4-0C2787CB60ED}" destId="{DE180031-032A-4F8D-B920-6622289DB51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D33E65-089C-4E23-B065-85CE49E88901}">
      <dsp:nvSpPr>
        <dsp:cNvPr id="0" name=""/>
        <dsp:cNvSpPr/>
      </dsp:nvSpPr>
      <dsp:spPr>
        <a:xfrm>
          <a:off x="3060382" y="1374600"/>
          <a:ext cx="2535910" cy="220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29"/>
              </a:lnTo>
              <a:lnTo>
                <a:pt x="2535910" y="110029"/>
              </a:lnTo>
              <a:lnTo>
                <a:pt x="2535910" y="2200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37461-D451-4AB1-A21F-BC6505113576}">
      <dsp:nvSpPr>
        <dsp:cNvPr id="0" name=""/>
        <dsp:cNvSpPr/>
      </dsp:nvSpPr>
      <dsp:spPr>
        <a:xfrm>
          <a:off x="3060382" y="1374600"/>
          <a:ext cx="1267955" cy="220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29"/>
              </a:lnTo>
              <a:lnTo>
                <a:pt x="1267955" y="110029"/>
              </a:lnTo>
              <a:lnTo>
                <a:pt x="1267955" y="2200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0226B-2665-4B8B-8FF9-D0D419B1C90F}">
      <dsp:nvSpPr>
        <dsp:cNvPr id="0" name=""/>
        <dsp:cNvSpPr/>
      </dsp:nvSpPr>
      <dsp:spPr>
        <a:xfrm>
          <a:off x="3014662" y="1374600"/>
          <a:ext cx="91440" cy="2200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0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4346E4-9896-4202-A3D6-515C38F6E81F}">
      <dsp:nvSpPr>
        <dsp:cNvPr id="0" name=""/>
        <dsp:cNvSpPr/>
      </dsp:nvSpPr>
      <dsp:spPr>
        <a:xfrm>
          <a:off x="1792427" y="1374600"/>
          <a:ext cx="1267955" cy="220058"/>
        </a:xfrm>
        <a:custGeom>
          <a:avLst/>
          <a:gdLst/>
          <a:ahLst/>
          <a:cxnLst/>
          <a:rect l="0" t="0" r="0" b="0"/>
          <a:pathLst>
            <a:path>
              <a:moveTo>
                <a:pt x="1267955" y="0"/>
              </a:moveTo>
              <a:lnTo>
                <a:pt x="1267955" y="110029"/>
              </a:lnTo>
              <a:lnTo>
                <a:pt x="0" y="110029"/>
              </a:lnTo>
              <a:lnTo>
                <a:pt x="0" y="2200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824775-B42B-4C2F-BE02-B960F4AE84F1}">
      <dsp:nvSpPr>
        <dsp:cNvPr id="0" name=""/>
        <dsp:cNvSpPr/>
      </dsp:nvSpPr>
      <dsp:spPr>
        <a:xfrm>
          <a:off x="524471" y="1374600"/>
          <a:ext cx="2535910" cy="220058"/>
        </a:xfrm>
        <a:custGeom>
          <a:avLst/>
          <a:gdLst/>
          <a:ahLst/>
          <a:cxnLst/>
          <a:rect l="0" t="0" r="0" b="0"/>
          <a:pathLst>
            <a:path>
              <a:moveTo>
                <a:pt x="2535910" y="0"/>
              </a:moveTo>
              <a:lnTo>
                <a:pt x="2535910" y="110029"/>
              </a:lnTo>
              <a:lnTo>
                <a:pt x="0" y="110029"/>
              </a:lnTo>
              <a:lnTo>
                <a:pt x="0" y="2200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AC3612-E8F3-490C-AAA0-92FCD6859489}">
      <dsp:nvSpPr>
        <dsp:cNvPr id="0" name=""/>
        <dsp:cNvSpPr/>
      </dsp:nvSpPr>
      <dsp:spPr>
        <a:xfrm>
          <a:off x="2536433" y="850652"/>
          <a:ext cx="1047897" cy="52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 dirty="0"/>
            <a:t>SECRETÁRIO DA FAZENDA</a:t>
          </a:r>
        </a:p>
      </dsp:txBody>
      <dsp:txXfrm>
        <a:off x="2536433" y="850652"/>
        <a:ext cx="1047897" cy="523948"/>
      </dsp:txXfrm>
    </dsp:sp>
    <dsp:sp modelId="{23B2873A-0F67-48C8-932B-B2897B3B3F59}">
      <dsp:nvSpPr>
        <dsp:cNvPr id="0" name=""/>
        <dsp:cNvSpPr/>
      </dsp:nvSpPr>
      <dsp:spPr>
        <a:xfrm>
          <a:off x="523" y="1594659"/>
          <a:ext cx="1047897" cy="52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 dirty="0"/>
            <a:t>Superintendência de Gestão Tributária</a:t>
          </a:r>
        </a:p>
      </dsp:txBody>
      <dsp:txXfrm>
        <a:off x="523" y="1594659"/>
        <a:ext cx="1047897" cy="523948"/>
      </dsp:txXfrm>
    </dsp:sp>
    <dsp:sp modelId="{F4D94A50-678A-45DC-B954-5ADEFE2D77D2}">
      <dsp:nvSpPr>
        <dsp:cNvPr id="0" name=""/>
        <dsp:cNvSpPr/>
      </dsp:nvSpPr>
      <dsp:spPr>
        <a:xfrm>
          <a:off x="1268478" y="1594659"/>
          <a:ext cx="1047897" cy="52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 dirty="0"/>
            <a:t>Superintendência de Administração e Finanças</a:t>
          </a:r>
        </a:p>
      </dsp:txBody>
      <dsp:txXfrm>
        <a:off x="1268478" y="1594659"/>
        <a:ext cx="1047897" cy="523948"/>
      </dsp:txXfrm>
    </dsp:sp>
    <dsp:sp modelId="{262B2A80-1C41-4676-B34B-398A4B3382DB}">
      <dsp:nvSpPr>
        <dsp:cNvPr id="0" name=""/>
        <dsp:cNvSpPr/>
      </dsp:nvSpPr>
      <dsp:spPr>
        <a:xfrm>
          <a:off x="2536433" y="1594659"/>
          <a:ext cx="1047897" cy="523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 dirty="0"/>
            <a:t>Superintendência de Finanças Públicas</a:t>
          </a:r>
        </a:p>
      </dsp:txBody>
      <dsp:txXfrm>
        <a:off x="2536433" y="1594659"/>
        <a:ext cx="1047897" cy="523948"/>
      </dsp:txXfrm>
    </dsp:sp>
    <dsp:sp modelId="{018EEC69-6E45-4FAF-B56F-6F31E2233EEE}">
      <dsp:nvSpPr>
        <dsp:cNvPr id="0" name=""/>
        <dsp:cNvSpPr/>
      </dsp:nvSpPr>
      <dsp:spPr>
        <a:xfrm>
          <a:off x="3804389" y="1594659"/>
          <a:ext cx="1047897" cy="52394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Superintendência de Tecnologia da Informação</a:t>
          </a:r>
          <a:endParaRPr lang="pt-BR" sz="1100" kern="1200" dirty="0"/>
        </a:p>
      </dsp:txBody>
      <dsp:txXfrm>
        <a:off x="3804389" y="1594659"/>
        <a:ext cx="1047897" cy="523948"/>
      </dsp:txXfrm>
    </dsp:sp>
    <dsp:sp modelId="{270934EF-8686-4837-B2B5-7A94F964E75A}">
      <dsp:nvSpPr>
        <dsp:cNvPr id="0" name=""/>
        <dsp:cNvSpPr/>
      </dsp:nvSpPr>
      <dsp:spPr>
        <a:xfrm>
          <a:off x="5072344" y="1594659"/>
          <a:ext cx="1047897" cy="52394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 dirty="0"/>
            <a:t>Superintendência de Orçamento Público</a:t>
          </a:r>
        </a:p>
      </dsp:txBody>
      <dsp:txXfrm>
        <a:off x="5072344" y="1594659"/>
        <a:ext cx="1047897" cy="5239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5963C-C528-481A-97E5-3E83664B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21</Pages>
  <Words>3247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da Conceição Vital</dc:creator>
  <cp:keywords/>
  <dc:description/>
  <cp:lastModifiedBy>Suzana da Conceição Vital</cp:lastModifiedBy>
  <cp:revision>11</cp:revision>
  <dcterms:created xsi:type="dcterms:W3CDTF">2019-07-18T11:08:00Z</dcterms:created>
  <dcterms:modified xsi:type="dcterms:W3CDTF">2019-07-31T18:33:00Z</dcterms:modified>
</cp:coreProperties>
</file>